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C4415D">
        <w:rPr>
          <w:rFonts w:ascii="Courier New" w:eastAsia="Times New Roman" w:hAnsi="Courier New" w:cs="Courier New"/>
          <w:noProof/>
          <w:color w:val="auto"/>
          <w:sz w:val="24"/>
          <w:szCs w:val="24"/>
          <w:lang w:val="ru-RU" w:eastAsia="ru-RU"/>
        </w:rPr>
        <w:drawing>
          <wp:inline distT="0" distB="0" distL="0" distR="0" wp14:anchorId="29E0A12C" wp14:editId="0E28C90E">
            <wp:extent cx="605790" cy="653415"/>
            <wp:effectExtent l="0" t="0" r="381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C441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АДМИНИСТРАЦИЯ КОРЕНОВСКОГО ГОРОДСКОГО ПОСЕЛЕНИЯ</w:t>
      </w:r>
    </w:p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</w:pPr>
      <w:r w:rsidRPr="00C4415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ar-SA"/>
        </w:rPr>
        <w:t>КОРЕНОВСКОГО РАЙОНА</w:t>
      </w:r>
    </w:p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</w:pPr>
      <w:r w:rsidRPr="00C4415D">
        <w:rPr>
          <w:rFonts w:ascii="Times New Roman" w:eastAsia="Times New Roman" w:hAnsi="Times New Roman" w:cs="Times New Roman"/>
          <w:b/>
          <w:color w:val="auto"/>
          <w:sz w:val="36"/>
          <w:szCs w:val="36"/>
          <w:lang w:val="ru-RU" w:eastAsia="ar-SA"/>
        </w:rPr>
        <w:t>ПОСТАНОВЛЕНИЕ</w:t>
      </w:r>
    </w:p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</w:pP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от 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9</w:t>
      </w: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.12.2020   </w:t>
      </w: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                                                </w:t>
      </w: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</w:r>
      <w:proofErr w:type="gramStart"/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ab/>
        <w:t xml:space="preserve">  №</w:t>
      </w:r>
      <w:proofErr w:type="gramEnd"/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 xml:space="preserve"> 100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6</w:t>
      </w:r>
    </w:p>
    <w:p w:rsidR="00C4415D" w:rsidRPr="00C4415D" w:rsidRDefault="00C4415D" w:rsidP="00C4415D">
      <w:pPr>
        <w:tabs>
          <w:tab w:val="left" w:pos="708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val="ru-RU" w:eastAsia="ru-RU"/>
        </w:rPr>
      </w:pPr>
      <w:r w:rsidRPr="00C4415D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ar-SA"/>
        </w:rPr>
        <w:t>г. Кореновск</w:t>
      </w:r>
    </w:p>
    <w:p w:rsidR="00C4415D" w:rsidRPr="00C4415D" w:rsidRDefault="00C4415D" w:rsidP="00C4415D">
      <w:pPr>
        <w:tabs>
          <w:tab w:val="left" w:pos="8505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val="ru-RU" w:eastAsia="zh-CN"/>
        </w:rPr>
      </w:pPr>
      <w:bookmarkStart w:id="0" w:name="_GoBack"/>
      <w:bookmarkEnd w:id="0"/>
    </w:p>
    <w:p w:rsidR="00BC45BA" w:rsidRDefault="00BC45BA" w:rsidP="006F79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 внесении изменения в постановление администрации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Кореновского городского поселения Кореновского района </w:t>
      </w:r>
    </w:p>
    <w:p w:rsidR="006A66F5" w:rsidRDefault="00C96E59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от 16 декабря 2019 года № 1263 «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</w:t>
      </w:r>
      <w:r w:rsidR="0078730A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Перечня</w:t>
      </w:r>
      <w:r w:rsidR="004809F6"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A66F5" w:rsidRDefault="004809F6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показателей эффективности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деятельности </w:t>
      </w:r>
      <w:r w:rsidR="000F469E" w:rsidRPr="000F469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</w:t>
      </w:r>
    </w:p>
    <w:p w:rsidR="006A66F5" w:rsidRDefault="000F469E" w:rsidP="00BC45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бюджетного учреждения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Кореновского городского поселения Кореновского района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«Городской спортивно-досуговый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ц</w:t>
      </w:r>
      <w:r w:rsidRPr="000F469E">
        <w:rPr>
          <w:rFonts w:ascii="Times New Roman" w:hAnsi="Times New Roman" w:cs="Times New Roman"/>
          <w:b/>
          <w:sz w:val="28"/>
          <w:szCs w:val="28"/>
          <w:lang w:val="ru-RU"/>
        </w:rPr>
        <w:t>ентр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809F6" w:rsidRPr="000F469E" w:rsidRDefault="004809F6" w:rsidP="00BC45BA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критериев оценки эффективности и результативности работы руководителя для установления стимулирующих выплат</w:t>
      </w:r>
      <w:r w:rsidR="006A66F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»</w:t>
      </w:r>
    </w:p>
    <w:p w:rsidR="00E33A32" w:rsidRDefault="00E33A32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A66F5" w:rsidRDefault="006A66F5" w:rsidP="004E5E7C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B4829" w:rsidRPr="004E5E7C" w:rsidRDefault="00DB4829" w:rsidP="00DB4829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181F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lang w:val="ru-RU"/>
        </w:rPr>
        <w:t>со статьей 145 Трудового кодекса Российской Федерации, постановлением администрации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 xml:space="preserve">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16 мая 2017 года № 960 «Об утверждении Положения об отраслевой системе оплаты труда работников муниципальных учреждений физической культуры и спорта Кореновского городского поселения Кореновского района» (с изменениями от 25 января 2019 года                             № 53, от 28 августа 2019 года № 872, от 4 февраля 2020 года № 118), в целях повышения мотивации качественного труда руководителя муниципального бюджетного учреждения Кореновского городского поселения Кореновского района </w:t>
      </w:r>
      <w:r w:rsidRPr="002C5028">
        <w:rPr>
          <w:rFonts w:ascii="Times New Roman" w:hAnsi="Times New Roman" w:cs="Times New Roman"/>
          <w:sz w:val="28"/>
          <w:szCs w:val="28"/>
          <w:lang w:val="ru-RU"/>
        </w:rPr>
        <w:t>«Городской спортивно-досуговый центр»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поощрения за результаты труда,</w:t>
      </w:r>
      <w:r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Кореновск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 п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л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C3F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F86ED5" w:rsidRDefault="00F86ED5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постановление администрации </w:t>
      </w:r>
      <w:r w:rsidR="000A5B46" w:rsidRPr="002C5028">
        <w:rPr>
          <w:rFonts w:ascii="Times New Roman" w:eastAsia="Times New Roman" w:hAnsi="Times New Roman" w:cs="Times New Roman"/>
          <w:sz w:val="28"/>
          <w:szCs w:val="28"/>
          <w:lang w:val="ru-RU"/>
        </w:rPr>
        <w:t>Кореновск</w:t>
      </w:r>
      <w:r w:rsidR="000A5B46" w:rsidRPr="000F469E">
        <w:rPr>
          <w:rFonts w:ascii="Times New Roman" w:eastAsia="Times New Roman" w:hAnsi="Times New Roman" w:cs="Times New Roman"/>
          <w:sz w:val="28"/>
          <w:szCs w:val="28"/>
          <w:lang w:val="ru-RU"/>
        </w:rPr>
        <w:t>ого городского поселения Кореновского района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 16 декабря 2019 года № 1263 «Об утверждении 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Переч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ня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 w:rsidR="0078730A"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«Городской спортивно-досуговый</w:t>
      </w:r>
      <w:r w:rsidR="000A5B4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469E" w:rsidRPr="000F469E">
        <w:rPr>
          <w:rFonts w:ascii="Times New Roman" w:hAnsi="Times New Roman" w:cs="Times New Roman"/>
          <w:sz w:val="28"/>
          <w:szCs w:val="28"/>
          <w:lang w:val="ru-RU"/>
        </w:rPr>
        <w:t>центр</w:t>
      </w:r>
      <w:r w:rsidR="000F469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 критери</w:t>
      </w:r>
      <w:r w:rsidR="000A5B46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4809F6"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</w:t>
      </w:r>
      <w:r w:rsidR="004809F6"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эффективности и результативности работы руководителя для установления стимулирующих выплат</w:t>
      </w:r>
      <w:r w:rsidR="000A5B46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» изменение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:</w:t>
      </w:r>
    </w:p>
    <w:p w:rsidR="000A5B46" w:rsidRPr="00F86ED5" w:rsidRDefault="000A5B46" w:rsidP="00E33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1.1. Приложение к постановлению изложить в новой редакции (прилагается).</w:t>
      </w:r>
    </w:p>
    <w:p w:rsidR="00350A0F" w:rsidRPr="008F534A" w:rsidRDefault="00F86ED5" w:rsidP="00F15AE1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2</w:t>
      </w:r>
      <w:r w:rsidR="008F534A" w:rsidRPr="00F86E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8F534A" w:rsidRPr="00F86ED5">
        <w:rPr>
          <w:rFonts w:ascii="Times New Roman" w:hAnsi="Times New Roman" w:cs="Times New Roman"/>
          <w:color w:val="auto"/>
          <w:spacing w:val="-2"/>
          <w:sz w:val="28"/>
          <w:szCs w:val="28"/>
          <w:lang w:val="ru-RU"/>
        </w:rPr>
        <w:t>Общему отделу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администрации</w:t>
      </w:r>
      <w:r w:rsidR="008F534A" w:rsidRPr="008F53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Кореновского городского поселения Кореновского района (Питиримова)</w:t>
      </w:r>
      <w:r w:rsidR="008F534A" w:rsidRPr="008F53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официально опубликовать настоящее постановление и обеспечить его размещение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администрации Кореновского городского поселения </w:t>
      </w:r>
      <w:r w:rsidR="00350A0F" w:rsidRPr="008F534A">
        <w:rPr>
          <w:rFonts w:ascii="Times New Roman" w:hAnsi="Times New Roman" w:cs="Times New Roman"/>
          <w:sz w:val="28"/>
          <w:szCs w:val="28"/>
          <w:lang w:val="ru-RU"/>
        </w:rPr>
        <w:t>Кореновского района в информационно-телекоммуникационной сети «Интернет».</w:t>
      </w:r>
    </w:p>
    <w:p w:rsidR="00E27466" w:rsidRPr="00A325CD" w:rsidRDefault="000A5B46" w:rsidP="00E33A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F534A" w:rsidRPr="008F534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91375" w:rsidRPr="008F534A">
        <w:rPr>
          <w:rFonts w:ascii="Times New Roman" w:hAnsi="Times New Roman" w:cs="Times New Roman"/>
          <w:sz w:val="28"/>
          <w:szCs w:val="28"/>
          <w:lang w:val="ru-RU"/>
        </w:rPr>
        <w:t>Постановление вступает в силу после</w:t>
      </w:r>
      <w:r w:rsidR="00E91375">
        <w:rPr>
          <w:rFonts w:ascii="Times New Roman" w:hAnsi="Times New Roman" w:cs="Times New Roman"/>
          <w:sz w:val="28"/>
          <w:szCs w:val="28"/>
          <w:lang w:val="ru-RU"/>
        </w:rPr>
        <w:t xml:space="preserve"> его официального опубликования</w:t>
      </w:r>
      <w:r w:rsidR="00E91375"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и распространяется на правоотношения возникшие с 1 </w:t>
      </w:r>
      <w:r w:rsidR="00DB4829" w:rsidRPr="00DB4829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Pr="00DB4829">
        <w:rPr>
          <w:rFonts w:ascii="Times New Roman" w:hAnsi="Times New Roman" w:cs="Times New Roman"/>
          <w:sz w:val="28"/>
          <w:szCs w:val="28"/>
          <w:lang w:val="ru-RU"/>
        </w:rPr>
        <w:t xml:space="preserve"> 2020 года</w:t>
      </w:r>
      <w:r w:rsidR="000E1617" w:rsidRPr="00DB482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50A0F" w:rsidRDefault="00350A0F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0A5B46" w:rsidRDefault="000A5B46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86ED5" w:rsidRPr="00F86ED5" w:rsidRDefault="00974107" w:rsidP="000E16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Глава</w:t>
      </w:r>
    </w:p>
    <w:p w:rsidR="00F86ED5" w:rsidRPr="00F86ED5" w:rsidRDefault="00F86ED5" w:rsidP="00F8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Кореновского городского поселения</w:t>
      </w:r>
    </w:p>
    <w:p w:rsidR="008E70C5" w:rsidRDefault="00F86ED5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Кореновского района </w:t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Pr="00F86ED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ab/>
      </w:r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 xml:space="preserve">                                         М.О. </w:t>
      </w:r>
      <w:proofErr w:type="spellStart"/>
      <w:r w:rsidR="008E70C5"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  <w:t>Шутылев</w:t>
      </w:r>
      <w:proofErr w:type="spellEnd"/>
    </w:p>
    <w:p w:rsidR="00350A0F" w:rsidRDefault="00350A0F" w:rsidP="008E70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ru-RU" w:eastAsia="ar-SA"/>
        </w:rPr>
      </w:pPr>
    </w:p>
    <w:p w:rsidR="00FE0548" w:rsidRDefault="00FE0548" w:rsidP="00E74A05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  <w:lang w:val="ru-RU" w:eastAsia="zh-CN"/>
        </w:rPr>
      </w:pPr>
    </w:p>
    <w:p w:rsidR="00BC45BA" w:rsidRP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</w:p>
    <w:p w:rsidR="00BC45BA" w:rsidRPr="00BC45BA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szCs w:val="28"/>
          <w:lang w:val="ru-RU"/>
        </w:rPr>
      </w:pP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8"/>
          <w:lang w:val="ru-RU"/>
        </w:rPr>
      </w:pP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 xml:space="preserve">Начальник общего отдела </w:t>
      </w: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администрации Кореновского</w:t>
      </w:r>
    </w:p>
    <w:p w:rsidR="00BC45BA" w:rsidRPr="00C4415D" w:rsidRDefault="00BC45BA" w:rsidP="00BC45BA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>городского поселения</w:t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</w:r>
      <w:r w:rsidRPr="00C4415D"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  <w:tab/>
        <w:t xml:space="preserve">                                     Л.В. Питиримова</w:t>
      </w:r>
    </w:p>
    <w:p w:rsidR="00BC45BA" w:rsidRPr="00C4415D" w:rsidRDefault="00BC45BA" w:rsidP="00BC45BA">
      <w:pPr>
        <w:spacing w:after="0" w:line="240" w:lineRule="auto"/>
        <w:rPr>
          <w:rFonts w:ascii="Times New Roman" w:hAnsi="Times New Roman" w:cs="Times New Roman"/>
          <w:b/>
          <w:bCs/>
          <w:color w:val="FFFFFF" w:themeColor="background1"/>
          <w:spacing w:val="-2"/>
          <w:sz w:val="28"/>
          <w:szCs w:val="28"/>
          <w:lang w:val="ru-RU" w:eastAsia="zh-CN"/>
        </w:rPr>
        <w:sectPr w:rsidR="00BC45BA" w:rsidRPr="00C4415D" w:rsidSect="00C96E59">
          <w:headerReference w:type="default" r:id="rId9"/>
          <w:pgSz w:w="11906" w:h="16838"/>
          <w:pgMar w:top="1134" w:right="567" w:bottom="1134" w:left="1701" w:header="1134" w:footer="1134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  <w:gridCol w:w="5060"/>
      </w:tblGrid>
      <w:tr w:rsidR="000A5B46" w:rsidRPr="00190FAF" w:rsidTr="000A5B46">
        <w:trPr>
          <w:trHeight w:val="1638"/>
          <w:jc w:val="right"/>
        </w:trPr>
        <w:tc>
          <w:tcPr>
            <w:tcW w:w="4644" w:type="dxa"/>
            <w:shd w:val="clear" w:color="auto" w:fill="auto"/>
          </w:tcPr>
          <w:p w:rsidR="000A5B46" w:rsidRPr="00DB4829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>ПРИЛОЖЕНИЕ</w:t>
            </w:r>
          </w:p>
          <w:p w:rsidR="000A5B46" w:rsidRDefault="000A5B46" w:rsidP="000A15BA">
            <w:pPr>
              <w:pStyle w:val="ab"/>
              <w:jc w:val="center"/>
            </w:pPr>
            <w:r>
              <w:t>к постановлению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 xml:space="preserve">от </w:t>
            </w:r>
            <w:r w:rsidR="00190FAF">
              <w:t>09.12.2020 № 1006</w:t>
            </w:r>
          </w:p>
          <w:p w:rsidR="000A5B46" w:rsidRPr="00190FAF" w:rsidRDefault="000A5B46" w:rsidP="000A15BA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A5B46" w:rsidRPr="001F179D" w:rsidTr="000A5B46">
        <w:trPr>
          <w:trHeight w:val="2193"/>
          <w:jc w:val="right"/>
        </w:trPr>
        <w:tc>
          <w:tcPr>
            <w:tcW w:w="4644" w:type="dxa"/>
            <w:shd w:val="clear" w:color="auto" w:fill="auto"/>
          </w:tcPr>
          <w:p w:rsidR="000A5B46" w:rsidRPr="00190FAF" w:rsidRDefault="000A5B46" w:rsidP="000A15B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060" w:type="dxa"/>
            <w:shd w:val="clear" w:color="auto" w:fill="auto"/>
          </w:tcPr>
          <w:p w:rsidR="000A5B46" w:rsidRDefault="000A5B46" w:rsidP="000A15BA">
            <w:pPr>
              <w:pStyle w:val="ab"/>
              <w:jc w:val="center"/>
            </w:pPr>
            <w:r>
              <w:t xml:space="preserve">«ПРИЛОЖЕНИЕ </w:t>
            </w:r>
          </w:p>
          <w:p w:rsidR="000A5B46" w:rsidRDefault="000A5B46" w:rsidP="000A15BA">
            <w:pPr>
              <w:pStyle w:val="ab"/>
              <w:jc w:val="center"/>
            </w:pPr>
          </w:p>
          <w:p w:rsidR="000A5B46" w:rsidRDefault="000A5B46" w:rsidP="000A15BA">
            <w:pPr>
              <w:pStyle w:val="ab"/>
              <w:jc w:val="center"/>
            </w:pPr>
            <w:r>
              <w:t>УТВЕРЖДЕНО</w:t>
            </w:r>
          </w:p>
          <w:p w:rsidR="000A5B46" w:rsidRDefault="000A5B46" w:rsidP="000A15BA">
            <w:pPr>
              <w:pStyle w:val="ab"/>
              <w:jc w:val="center"/>
            </w:pPr>
            <w:r>
              <w:t>постановлением администрации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городского поселения</w:t>
            </w:r>
          </w:p>
          <w:p w:rsidR="000A5B46" w:rsidRDefault="000A5B46" w:rsidP="000A15BA">
            <w:pPr>
              <w:pStyle w:val="ab"/>
              <w:jc w:val="center"/>
            </w:pPr>
            <w:r>
              <w:t>Кореновского района</w:t>
            </w:r>
          </w:p>
          <w:p w:rsidR="000A5B46" w:rsidRDefault="000A5B46" w:rsidP="000A15BA">
            <w:pPr>
              <w:pStyle w:val="ab"/>
              <w:jc w:val="center"/>
            </w:pPr>
            <w:r>
              <w:t>от 16.12.2019 № 1263</w:t>
            </w:r>
          </w:p>
          <w:p w:rsidR="000A5B46" w:rsidRPr="00A3672B" w:rsidRDefault="000A5B46" w:rsidP="000A15BA">
            <w:pPr>
              <w:pStyle w:val="ab"/>
              <w:jc w:val="center"/>
            </w:pPr>
          </w:p>
        </w:tc>
      </w:tr>
    </w:tbl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5B46" w:rsidRDefault="000A5B46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ей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эффективности деятельности </w:t>
      </w:r>
      <w:r w:rsidRPr="000F469E">
        <w:rPr>
          <w:rFonts w:ascii="Times New Roman" w:hAnsi="Times New Roman" w:cs="Times New Roman"/>
          <w:sz w:val="28"/>
          <w:szCs w:val="28"/>
          <w:lang w:val="ru-RU"/>
        </w:rPr>
        <w:t>муниципального бюджетного учреждения Кореновского городского поселения Кореновского района «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>Городской спортивно-досугов</w:t>
      </w:r>
      <w:r>
        <w:rPr>
          <w:rFonts w:ascii="Times New Roman" w:hAnsi="Times New Roman" w:cs="Times New Roman"/>
          <w:sz w:val="28"/>
          <w:szCs w:val="28"/>
          <w:lang w:val="ru-RU"/>
        </w:rPr>
        <w:t>ый</w:t>
      </w:r>
      <w:r w:rsidRPr="00342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3423EA">
        <w:rPr>
          <w:rFonts w:ascii="Times New Roman" w:hAnsi="Times New Roman" w:cs="Times New Roman"/>
          <w:sz w:val="28"/>
          <w:szCs w:val="28"/>
          <w:lang w:val="ru-RU"/>
        </w:rPr>
        <w:t>центр»</w:t>
      </w:r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proofErr w:type="spellEnd"/>
      <w:proofErr w:type="gramEnd"/>
      <w:r w:rsidRPr="004809F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критерии оценки </w:t>
      </w:r>
      <w:r w:rsidRPr="00F86ED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эффективности и результативности работы руководителя для установления стимулирующих выплат </w:t>
      </w: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2"/>
        <w:gridCol w:w="5701"/>
        <w:gridCol w:w="5480"/>
        <w:gridCol w:w="3407"/>
      </w:tblGrid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Наименование показателя эффективности деятельности учреждения (руководителя)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Количество баллов</w:t>
            </w:r>
          </w:p>
        </w:tc>
      </w:tr>
      <w:tr w:rsidR="00FE0548" w:rsidRPr="00C24C16" w:rsidTr="00DB4829">
        <w:trPr>
          <w:trHeight w:val="23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</w:tr>
      <w:tr w:rsidR="00FE0548" w:rsidRPr="00C24C16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Основная деятельность учреждения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1.1</w:t>
            </w:r>
          </w:p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Выполнение муниципального задания в полном объеме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Объем выполненного муниципального задания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определяется как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заданию. Пункты муниципального задания, в которых определен объем оказываемых услуг, считаются выполненными, если отношение количества фактически оказанных услуг в учреждении к объему социальных услуг, планируемых к оказанию за отчетный период согласно муниципальному заданию, составляет не менее 85%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</w:tc>
      </w:tr>
      <w:tr w:rsidR="00FE0548" w:rsidRPr="00C24C16" w:rsidTr="00DB4829">
        <w:trPr>
          <w:trHeight w:val="465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комплексной безопасности учреждения и пребывающих в нем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мер противопожарной и антитеррористической безопасности, правил по охране труда, санитарно-гигиенических правил.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и эффективное функционирование пожарной сигнализации и «тревожной кнопки», отсутствие зарегистрированных случаев травматизма граждан и работников учреждения за отчетный период, своевременная подготовка к отопительному сезону и т.п. (отсутствие предписаний, представлений, замечаний со стороны контролирующих и надзорных органов по итогам проведенных проверок либо отсутствие самих проверок)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змечаний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исполненных в соответствии со сроками, указанными в предписаниях, представлениях, предложениях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неисполненных в срок предписаний, 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представлений, предложений или исполненных с нарушением указанных сроков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10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71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Удовлетворенность граждан доступностью и качеством предоставления социальных услуг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опроса (в форме анкетирования) граждан о качестве и доступности предоставления социальных услуг в учреждении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Положительные результаты независимой оценки качества предоставления социальных услуг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Наличие письменных жалоб,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посутпивших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от граждан, на качество оказания социальных услуг, признанных обоснованными по результатам проверок вышестоящей организацией и контрольно-надзорных органов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 балла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90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1.4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информационной открытости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Обеспечение регистрации и размещения информации об учреждении в соответствии с установленными показателями на федеральном портале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24C16" w:rsidTr="00DB4829">
        <w:trPr>
          <w:trHeight w:val="1562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1.5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Проведение информационно-разъяснительной работы среди населения, в том числе среди обсуживаемых граждан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стендов с информацией о перечне предоставляемых услуг, в том числе на платной основе, о поставщиках социальных услуг, о правах и обязанностях граждан, получающих социальные услуги, о действующем социальном законодательстве и с другой информацией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 балла</w:t>
            </w:r>
          </w:p>
        </w:tc>
      </w:tr>
      <w:tr w:rsidR="00FE0548" w:rsidRPr="00C24C16" w:rsidTr="00DB4829">
        <w:trPr>
          <w:trHeight w:val="44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1.6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Популяризация деятельности учреждения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в учреждении официальных страниц в социальных сетях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4415D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первому разделу-49 баллов</w:t>
            </w:r>
          </w:p>
        </w:tc>
      </w:tr>
      <w:tr w:rsidR="00FE0548" w:rsidRPr="00C4415D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FE0548" w:rsidRPr="00C24C16" w:rsidTr="00DB4829">
        <w:trPr>
          <w:trHeight w:val="1347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2.1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Своевременность предоставления месячных, квартальных и годовых отчетов, планов финансово-хозяйственной деятельности, статистической отчетности, других сведений и их качество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Соблюдение сроков, установленных порядков и форм представления сведений, отчетов и статистической </w:t>
            </w:r>
            <w:proofErr w:type="gram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отчетности .</w:t>
            </w:r>
            <w:proofErr w:type="gramEnd"/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Нарушение сроков, установленных порядков и форм представления сведений,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очтетов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 статистической отчетности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</w:tc>
      </w:tr>
      <w:tr w:rsidR="00FE0548" w:rsidRPr="00C24C16" w:rsidTr="00DB4829">
        <w:trPr>
          <w:trHeight w:val="2940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Целевое и эффективное использование бюджетных и внебюджетных средств, в том числе в рамках муниципального задания, эффективности расходования средств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Отсутствие просроченной дебиторской и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крдиторской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задолженности и нарушений финансово-хозяйственной деятельности, приведших к нецелевому и неэффективному расходованию </w:t>
            </w:r>
            <w:proofErr w:type="spellStart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бюджтных</w:t>
            </w:r>
            <w:proofErr w:type="spellEnd"/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средств в течение учетного периода.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просроченной дебиторской и кредиторской задолженности в течение учетного периода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нарушений финансово-хозяйственной деятельности, приведших к нецелевому и неэффективному расходованию бюджетных средств, установленных в ходе проверок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Наличие нормативного-правового акта, регулирующего расходование средств, полученных от граждан за оказанные платные услуги, целевое использование указанных средств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 баллов</w:t>
            </w: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(-2 балла)</w:t>
            </w: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FE0548" w:rsidRPr="00C24C16" w:rsidRDefault="00FE0548" w:rsidP="00F5570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 баллов</w:t>
            </w:r>
          </w:p>
        </w:tc>
      </w:tr>
      <w:tr w:rsidR="00FE0548" w:rsidRPr="00C4415D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второму разделу-26 баллов</w:t>
            </w:r>
          </w:p>
        </w:tc>
      </w:tr>
      <w:tr w:rsidR="00FE0548" w:rsidRPr="00C4415D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E0548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Деятельность учреждения (руководителя), направленная на работу с кадрами</w:t>
            </w:r>
          </w:p>
        </w:tc>
      </w:tr>
      <w:tr w:rsidR="00FE0548" w:rsidRPr="00C24C16" w:rsidTr="00DB4829">
        <w:trPr>
          <w:trHeight w:val="673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3.1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Укомплектованность учреждения работниками, непосредственно оказывающими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DB48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Доля укомплектованности, составляющая </w:t>
            </w:r>
            <w:r w:rsidR="00DB482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не менее 75</w:t>
            </w: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 баллов</w:t>
            </w:r>
          </w:p>
        </w:tc>
      </w:tr>
      <w:tr w:rsidR="00FE0548" w:rsidRPr="00C24C16" w:rsidTr="00DB4829">
        <w:trPr>
          <w:trHeight w:val="658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3.2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сроков повышения квалификации работников учреждения, непосредственно оказывающих социальные услуги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Соблюдение установленных сроков повышения квалификации работников</w:t>
            </w:r>
          </w:p>
        </w:tc>
        <w:tc>
          <w:tcPr>
            <w:tcW w:w="3407" w:type="dxa"/>
          </w:tcPr>
          <w:p w:rsidR="00FE0548" w:rsidRPr="00C24C16" w:rsidRDefault="00DB4829" w:rsidP="00F5570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  <w:r w:rsidR="00FE0548" w:rsidRPr="00C24C1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баллов</w:t>
            </w:r>
          </w:p>
        </w:tc>
      </w:tr>
      <w:tr w:rsidR="00FE0548" w:rsidRPr="00C24C16" w:rsidTr="00DB4829">
        <w:trPr>
          <w:trHeight w:val="2036"/>
        </w:trPr>
        <w:tc>
          <w:tcPr>
            <w:tcW w:w="632" w:type="dxa"/>
          </w:tcPr>
          <w:p w:rsidR="00FE0548" w:rsidRPr="00C24C16" w:rsidRDefault="00FE0548" w:rsidP="00F557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3.3</w:t>
            </w:r>
          </w:p>
        </w:tc>
        <w:tc>
          <w:tcPr>
            <w:tcW w:w="5701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трудовой дисциплины и надлежащее исполнение трудовых обязанностей</w:t>
            </w:r>
          </w:p>
        </w:tc>
        <w:tc>
          <w:tcPr>
            <w:tcW w:w="5480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Своевременное и качественное выполнение плановых заданий за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определнный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период времени по оказанию услуг в сфере социального обслуживания в рамках реализации муниципального задания учреждению, а </w:t>
            </w:r>
            <w:proofErr w:type="spellStart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ткже</w:t>
            </w:r>
            <w:proofErr w:type="spellEnd"/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иных поручений в соответствии с должностными обязанностями и отсутствии официально зафиксированных замечаний, нарушений сроков и т.п.</w:t>
            </w:r>
          </w:p>
        </w:tc>
        <w:tc>
          <w:tcPr>
            <w:tcW w:w="3407" w:type="dxa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10 баллов</w:t>
            </w:r>
          </w:p>
        </w:tc>
      </w:tr>
      <w:tr w:rsidR="00FE0548" w:rsidRPr="00C4415D" w:rsidTr="00F55701">
        <w:trPr>
          <w:trHeight w:val="214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Максимальная совокупная значимость всех критериев по третьему разделу-25 баллов</w:t>
            </w:r>
          </w:p>
        </w:tc>
      </w:tr>
      <w:tr w:rsidR="00FE0548" w:rsidRPr="00C4415D" w:rsidTr="00F55701">
        <w:trPr>
          <w:trHeight w:val="230"/>
        </w:trPr>
        <w:tc>
          <w:tcPr>
            <w:tcW w:w="15220" w:type="dxa"/>
            <w:gridSpan w:val="4"/>
          </w:tcPr>
          <w:p w:rsidR="00FE0548" w:rsidRPr="00C24C16" w:rsidRDefault="00FE0548" w:rsidP="00F5570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Макисмальная</w:t>
            </w:r>
            <w:proofErr w:type="spellEnd"/>
            <w:r w:rsidRPr="00C24C1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совокупная значимость всех критериев по трем разделам-100 баллов</w:t>
            </w:r>
          </w:p>
        </w:tc>
      </w:tr>
    </w:tbl>
    <w:p w:rsidR="00DB4829" w:rsidRPr="007C45B9" w:rsidRDefault="00DB4829" w:rsidP="00DB4829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C45B9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Максимальное количество процентов за выполнение показателей эффективности деятельности учреждения составляет 100 %.</w:t>
      </w:r>
    </w:p>
    <w:p w:rsidR="00FE0548" w:rsidRDefault="00FE0548" w:rsidP="00FE05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установлении итогового балла по всем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криетриям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соответствующим выполнению всех целевых показателей деятельности, размер премии руководителя муниципального бюджетного учреждения Кореновского городского поселения Кореновского района «Городской спортивно-досуговый центр» помесячно подлежит рассмотрению в следующем соотношении</w:t>
      </w:r>
      <w:r w:rsidRPr="002E4B4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FE0548" w:rsidRPr="002E4B4C" w:rsidRDefault="00FE0548" w:rsidP="00FE0548">
      <w:pPr>
        <w:pStyle w:val="a6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Директор муниципального бюджетного учреждения Кореновского городского поселения Кореновского района «Городской спортивно-досуговый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центр»-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размере 3 должностных окладов.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Начальник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>организационно-кадрового отдела</w:t>
      </w:r>
    </w:p>
    <w:p w:rsidR="00FE0548" w:rsidRPr="00A9413B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Кореновского </w:t>
      </w:r>
    </w:p>
    <w:p w:rsidR="00FE0548" w:rsidRDefault="00FE0548" w:rsidP="00FE0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9413B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Я.Е. Слепокурова</w:t>
      </w:r>
    </w:p>
    <w:sectPr w:rsidR="00FE0548" w:rsidSect="0027631E">
      <w:headerReference w:type="default" r:id="rId10"/>
      <w:pgSz w:w="16838" w:h="11906" w:orient="landscape"/>
      <w:pgMar w:top="1701" w:right="851" w:bottom="567" w:left="85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127" w:rsidRDefault="000D4127" w:rsidP="00B65E5A">
      <w:pPr>
        <w:spacing w:after="0" w:line="240" w:lineRule="auto"/>
      </w:pPr>
      <w:r>
        <w:separator/>
      </w:r>
    </w:p>
  </w:endnote>
  <w:endnote w:type="continuationSeparator" w:id="0">
    <w:p w:rsidR="000D4127" w:rsidRDefault="000D4127" w:rsidP="00B65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127" w:rsidRDefault="000D4127" w:rsidP="00B65E5A">
      <w:pPr>
        <w:spacing w:after="0" w:line="240" w:lineRule="auto"/>
      </w:pPr>
      <w:r>
        <w:separator/>
      </w:r>
    </w:p>
  </w:footnote>
  <w:footnote w:type="continuationSeparator" w:id="0">
    <w:p w:rsidR="000D4127" w:rsidRDefault="000D4127" w:rsidP="00B65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9444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65E5A" w:rsidRPr="00C4415D" w:rsidRDefault="006B7513" w:rsidP="0027631E">
        <w:pPr>
          <w:pStyle w:val="a7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  <w:lang w:val="ru-RU"/>
          </w:rPr>
        </w:pP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27631E"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 xml:space="preserve"> PAGE   \* MERGEFORMAT </w:instrText>
        </w: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190FAF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</w:t>
        </w:r>
        <w:r w:rsidRPr="00C4415D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E5A" w:rsidRPr="0027631E" w:rsidRDefault="00BA1969" w:rsidP="00696737">
    <w:pPr>
      <w:pStyle w:val="a7"/>
      <w:tabs>
        <w:tab w:val="center" w:pos="7285"/>
        <w:tab w:val="left" w:pos="8079"/>
      </w:tabs>
      <w:rPr>
        <w:color w:val="auto"/>
      </w:rPr>
    </w:pPr>
    <w:r>
      <w:tab/>
    </w:r>
    <w:r w:rsidRPr="009452FE">
      <w:rPr>
        <w:color w:val="FFFFFF" w:themeColor="background1"/>
      </w:rPr>
      <w:tab/>
    </w:r>
    <w:r w:rsidR="006B7513" w:rsidRPr="0027631E">
      <w:rPr>
        <w:rFonts w:ascii="Times New Roman" w:hAnsi="Times New Roman" w:cs="Times New Roman"/>
        <w:color w:val="auto"/>
        <w:sz w:val="28"/>
        <w:szCs w:val="28"/>
      </w:rPr>
      <w:fldChar w:fldCharType="begin"/>
    </w:r>
    <w:r w:rsidR="00B65E5A" w:rsidRPr="0027631E">
      <w:rPr>
        <w:rFonts w:ascii="Times New Roman" w:hAnsi="Times New Roman" w:cs="Times New Roman"/>
        <w:color w:val="auto"/>
        <w:sz w:val="28"/>
        <w:szCs w:val="28"/>
      </w:rPr>
      <w:instrText xml:space="preserve"> PAGE   \* MERGEFORMAT </w:instrText>
    </w:r>
    <w:r w:rsidR="006B7513" w:rsidRPr="0027631E">
      <w:rPr>
        <w:rFonts w:ascii="Times New Roman" w:hAnsi="Times New Roman" w:cs="Times New Roman"/>
        <w:color w:val="auto"/>
        <w:sz w:val="28"/>
        <w:szCs w:val="28"/>
      </w:rPr>
      <w:fldChar w:fldCharType="separate"/>
    </w:r>
    <w:r w:rsidR="00190FAF">
      <w:rPr>
        <w:rFonts w:ascii="Times New Roman" w:hAnsi="Times New Roman" w:cs="Times New Roman"/>
        <w:noProof/>
        <w:color w:val="auto"/>
        <w:sz w:val="28"/>
        <w:szCs w:val="28"/>
      </w:rPr>
      <w:t>7</w:t>
    </w:r>
    <w:r w:rsidR="006B7513" w:rsidRPr="0027631E">
      <w:rPr>
        <w:rFonts w:ascii="Times New Roman" w:hAnsi="Times New Roman" w:cs="Times New Roman"/>
        <w:color w:val="auto"/>
        <w:sz w:val="28"/>
        <w:szCs w:val="28"/>
      </w:rPr>
      <w:fldChar w:fldCharType="end"/>
    </w:r>
    <w:r w:rsidRPr="0027631E">
      <w:rPr>
        <w:rFonts w:ascii="Times New Roman" w:hAnsi="Times New Roman" w:cs="Times New Roman"/>
        <w:color w:val="auto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434849"/>
    <w:multiLevelType w:val="hybridMultilevel"/>
    <w:tmpl w:val="CD1EB72A"/>
    <w:lvl w:ilvl="0" w:tplc="6B9CDA4C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B0BAD6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EDCDD40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FEAD64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4D0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80BB2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5C8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E4CC9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284CDC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9278B2"/>
    <w:multiLevelType w:val="hybridMultilevel"/>
    <w:tmpl w:val="41E08550"/>
    <w:lvl w:ilvl="0" w:tplc="F1E81062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D5AB3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84EDE0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4F6514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D92A9F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830541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43EC5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7E63C1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A163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601A6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985BC6"/>
    <w:multiLevelType w:val="hybridMultilevel"/>
    <w:tmpl w:val="F43E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7546F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94A5912"/>
    <w:multiLevelType w:val="hybridMultilevel"/>
    <w:tmpl w:val="CFBCF3FE"/>
    <w:lvl w:ilvl="0" w:tplc="0CE61C1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E929A0"/>
    <w:multiLevelType w:val="hybridMultilevel"/>
    <w:tmpl w:val="C3D0A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2A53"/>
    <w:multiLevelType w:val="hybridMultilevel"/>
    <w:tmpl w:val="6CF2E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9F6"/>
    <w:rsid w:val="00027CDB"/>
    <w:rsid w:val="00070B08"/>
    <w:rsid w:val="0007179D"/>
    <w:rsid w:val="00082B4D"/>
    <w:rsid w:val="000A2CF3"/>
    <w:rsid w:val="000A4B08"/>
    <w:rsid w:val="000A5B46"/>
    <w:rsid w:val="000C69CD"/>
    <w:rsid w:val="000D4127"/>
    <w:rsid w:val="000E1617"/>
    <w:rsid w:val="000F469E"/>
    <w:rsid w:val="00112E6A"/>
    <w:rsid w:val="001341DA"/>
    <w:rsid w:val="00146514"/>
    <w:rsid w:val="0015275E"/>
    <w:rsid w:val="0015405F"/>
    <w:rsid w:val="00170E22"/>
    <w:rsid w:val="0017181F"/>
    <w:rsid w:val="00175E77"/>
    <w:rsid w:val="00190FAF"/>
    <w:rsid w:val="001B6CAB"/>
    <w:rsid w:val="001D4664"/>
    <w:rsid w:val="0020316A"/>
    <w:rsid w:val="00222B9C"/>
    <w:rsid w:val="002270C5"/>
    <w:rsid w:val="00272C2A"/>
    <w:rsid w:val="0027631E"/>
    <w:rsid w:val="002A435E"/>
    <w:rsid w:val="002A437A"/>
    <w:rsid w:val="002C045E"/>
    <w:rsid w:val="002C5028"/>
    <w:rsid w:val="002E3D41"/>
    <w:rsid w:val="002E46CE"/>
    <w:rsid w:val="002E4B4C"/>
    <w:rsid w:val="002E5BF1"/>
    <w:rsid w:val="00320937"/>
    <w:rsid w:val="00332880"/>
    <w:rsid w:val="003423EA"/>
    <w:rsid w:val="00350A0F"/>
    <w:rsid w:val="0036068A"/>
    <w:rsid w:val="00361BFF"/>
    <w:rsid w:val="003730DC"/>
    <w:rsid w:val="00374E4E"/>
    <w:rsid w:val="003C1921"/>
    <w:rsid w:val="003C6064"/>
    <w:rsid w:val="003C7BEF"/>
    <w:rsid w:val="003F0DE0"/>
    <w:rsid w:val="003F636D"/>
    <w:rsid w:val="00401253"/>
    <w:rsid w:val="00456902"/>
    <w:rsid w:val="004809F6"/>
    <w:rsid w:val="00484F81"/>
    <w:rsid w:val="004923C2"/>
    <w:rsid w:val="00495DF5"/>
    <w:rsid w:val="004B7C50"/>
    <w:rsid w:val="004C208E"/>
    <w:rsid w:val="004C2C09"/>
    <w:rsid w:val="004C3FD3"/>
    <w:rsid w:val="004D0418"/>
    <w:rsid w:val="004E3771"/>
    <w:rsid w:val="004E5E7C"/>
    <w:rsid w:val="00533E5F"/>
    <w:rsid w:val="00564AB1"/>
    <w:rsid w:val="005A7C12"/>
    <w:rsid w:val="005C14A7"/>
    <w:rsid w:val="00604AA1"/>
    <w:rsid w:val="00607940"/>
    <w:rsid w:val="00625411"/>
    <w:rsid w:val="00631261"/>
    <w:rsid w:val="006457BD"/>
    <w:rsid w:val="006A66F5"/>
    <w:rsid w:val="006B7513"/>
    <w:rsid w:val="006F29AB"/>
    <w:rsid w:val="006F5386"/>
    <w:rsid w:val="006F5F7B"/>
    <w:rsid w:val="006F7925"/>
    <w:rsid w:val="00777BC9"/>
    <w:rsid w:val="0078730A"/>
    <w:rsid w:val="007952E2"/>
    <w:rsid w:val="007A733A"/>
    <w:rsid w:val="007D6CA6"/>
    <w:rsid w:val="007F2102"/>
    <w:rsid w:val="007F7D81"/>
    <w:rsid w:val="00800A65"/>
    <w:rsid w:val="008068FF"/>
    <w:rsid w:val="008344B8"/>
    <w:rsid w:val="008E3BE9"/>
    <w:rsid w:val="008E70C5"/>
    <w:rsid w:val="008F534A"/>
    <w:rsid w:val="00911B3F"/>
    <w:rsid w:val="00933D33"/>
    <w:rsid w:val="009452FE"/>
    <w:rsid w:val="00952C6C"/>
    <w:rsid w:val="00974107"/>
    <w:rsid w:val="009C0921"/>
    <w:rsid w:val="00A14C42"/>
    <w:rsid w:val="00A22EA0"/>
    <w:rsid w:val="00A325CD"/>
    <w:rsid w:val="00A5000D"/>
    <w:rsid w:val="00A6628E"/>
    <w:rsid w:val="00A80D3E"/>
    <w:rsid w:val="00A9413B"/>
    <w:rsid w:val="00AA34C2"/>
    <w:rsid w:val="00AA7FC9"/>
    <w:rsid w:val="00AC1A1B"/>
    <w:rsid w:val="00AC64CA"/>
    <w:rsid w:val="00AE11F8"/>
    <w:rsid w:val="00AF107D"/>
    <w:rsid w:val="00B568E5"/>
    <w:rsid w:val="00B65E5A"/>
    <w:rsid w:val="00B6789D"/>
    <w:rsid w:val="00B868A8"/>
    <w:rsid w:val="00BA1969"/>
    <w:rsid w:val="00BC39FF"/>
    <w:rsid w:val="00BC45BA"/>
    <w:rsid w:val="00BD47AC"/>
    <w:rsid w:val="00BD58FC"/>
    <w:rsid w:val="00C02314"/>
    <w:rsid w:val="00C4415D"/>
    <w:rsid w:val="00C45FB7"/>
    <w:rsid w:val="00C64F87"/>
    <w:rsid w:val="00C65872"/>
    <w:rsid w:val="00C96E59"/>
    <w:rsid w:val="00CB2BA3"/>
    <w:rsid w:val="00CC1A72"/>
    <w:rsid w:val="00CF4DCA"/>
    <w:rsid w:val="00CF6A50"/>
    <w:rsid w:val="00D218DC"/>
    <w:rsid w:val="00DB4829"/>
    <w:rsid w:val="00DE697C"/>
    <w:rsid w:val="00DE7322"/>
    <w:rsid w:val="00E17E37"/>
    <w:rsid w:val="00E206D8"/>
    <w:rsid w:val="00E23017"/>
    <w:rsid w:val="00E24878"/>
    <w:rsid w:val="00E26485"/>
    <w:rsid w:val="00E27466"/>
    <w:rsid w:val="00E33A32"/>
    <w:rsid w:val="00E74A05"/>
    <w:rsid w:val="00E91375"/>
    <w:rsid w:val="00EB5E90"/>
    <w:rsid w:val="00EE1EC6"/>
    <w:rsid w:val="00F15AE1"/>
    <w:rsid w:val="00F632E4"/>
    <w:rsid w:val="00F86ED5"/>
    <w:rsid w:val="00F94A95"/>
    <w:rsid w:val="00FB6D2E"/>
    <w:rsid w:val="00FC4824"/>
    <w:rsid w:val="00FD3D29"/>
    <w:rsid w:val="00FD4170"/>
    <w:rsid w:val="00FE0548"/>
    <w:rsid w:val="00FE0A7B"/>
    <w:rsid w:val="00FE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285C3-9953-4061-BBA5-6EDD476F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F6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F6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645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6457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9">
    <w:name w:val="footer"/>
    <w:basedOn w:val="a"/>
    <w:link w:val="aa"/>
    <w:uiPriority w:val="99"/>
    <w:unhideWhenUsed/>
    <w:rsid w:val="00B65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65E5A"/>
    <w:rPr>
      <w:rFonts w:ascii="MS Mincho" w:eastAsia="MS Mincho" w:hAnsi="MS Mincho" w:cs="MS Mincho"/>
      <w:color w:val="000000"/>
      <w:lang w:val="en-US"/>
    </w:rPr>
  </w:style>
  <w:style w:type="paragraph" w:styleId="ab">
    <w:name w:val="No Spacing"/>
    <w:uiPriority w:val="1"/>
    <w:qFormat/>
    <w:rsid w:val="000A5B4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c">
    <w:name w:val="Body Text"/>
    <w:basedOn w:val="a"/>
    <w:link w:val="ad"/>
    <w:rsid w:val="00BC45BA"/>
    <w:pPr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val="ru-RU" w:eastAsia="ar-SA"/>
    </w:rPr>
  </w:style>
  <w:style w:type="character" w:customStyle="1" w:styleId="ad">
    <w:name w:val="Основной текст Знак"/>
    <w:basedOn w:val="a0"/>
    <w:link w:val="ac"/>
    <w:rsid w:val="00BC45BA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FD251-7219-4E6E-A0B7-1CC4B243A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7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VELTON</cp:lastModifiedBy>
  <cp:revision>40</cp:revision>
  <cp:lastPrinted>2020-12-10T11:36:00Z</cp:lastPrinted>
  <dcterms:created xsi:type="dcterms:W3CDTF">2019-03-14T05:48:00Z</dcterms:created>
  <dcterms:modified xsi:type="dcterms:W3CDTF">2020-12-10T11:36:00Z</dcterms:modified>
</cp:coreProperties>
</file>