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87" w:rsidRPr="00D64487" w:rsidRDefault="00D64487" w:rsidP="00D6448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</w:pPr>
      <w:r w:rsidRPr="00D64487">
        <w:rPr>
          <w:rFonts w:ascii="Courier New" w:eastAsia="Times New Roman" w:hAnsi="Courier New" w:cs="Courier New"/>
          <w:noProof/>
          <w:color w:val="auto"/>
          <w:sz w:val="24"/>
          <w:szCs w:val="24"/>
          <w:lang w:val="ru-RU" w:eastAsia="ru-RU"/>
        </w:rPr>
        <w:drawing>
          <wp:inline distT="0" distB="0" distL="0" distR="0" wp14:anchorId="1A88CA90" wp14:editId="0CCFBC99">
            <wp:extent cx="605790" cy="64833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487" w:rsidRPr="00D64487" w:rsidRDefault="00D64487" w:rsidP="00D6448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</w:pPr>
      <w:r w:rsidRPr="00D6448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>АДМИНИСТРАЦИЯ КОРЕНОВСКОГО ГОРОДСКОГО ПОСЕЛЕНИЯ</w:t>
      </w:r>
    </w:p>
    <w:p w:rsidR="00D64487" w:rsidRPr="00D64487" w:rsidRDefault="00D64487" w:rsidP="00D6448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</w:pPr>
      <w:r w:rsidRPr="00D6448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>КОРЕНОВСКОГО РАЙОНА</w:t>
      </w:r>
    </w:p>
    <w:p w:rsidR="00D64487" w:rsidRPr="00D64487" w:rsidRDefault="00D64487" w:rsidP="00D6448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 w:eastAsia="ar-SA"/>
        </w:rPr>
      </w:pPr>
      <w:r w:rsidRPr="00D64487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 w:eastAsia="ar-SA"/>
        </w:rPr>
        <w:t>ПОСТАНОВЛЕНИЕ</w:t>
      </w:r>
    </w:p>
    <w:p w:rsidR="00D64487" w:rsidRPr="00D64487" w:rsidRDefault="00D64487" w:rsidP="00D6448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D6448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от 09.02.2021   </w:t>
      </w:r>
      <w:r w:rsidRPr="00D6448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ab/>
      </w:r>
      <w:r w:rsidRPr="00D6448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ab/>
        <w:t xml:space="preserve">                                                  </w:t>
      </w:r>
      <w:r w:rsidRPr="00D6448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ab/>
      </w:r>
      <w:r w:rsidRPr="00D6448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ab/>
      </w:r>
      <w:proofErr w:type="gramStart"/>
      <w:r w:rsidRPr="00D6448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ab/>
        <w:t xml:space="preserve">  №</w:t>
      </w:r>
      <w:proofErr w:type="gramEnd"/>
      <w:r w:rsidRPr="00D6448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10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1</w:t>
      </w:r>
    </w:p>
    <w:p w:rsidR="00D64487" w:rsidRPr="00D64487" w:rsidRDefault="00D64487" w:rsidP="00D6448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val="ru-RU" w:eastAsia="ru-RU"/>
        </w:rPr>
      </w:pPr>
      <w:r w:rsidRPr="00D6448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г. Кореновск</w:t>
      </w:r>
    </w:p>
    <w:p w:rsidR="00D64487" w:rsidRPr="00D64487" w:rsidRDefault="00D64487" w:rsidP="00D644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C664F" w:rsidRPr="003C664F" w:rsidRDefault="003C664F" w:rsidP="006F79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A66F5" w:rsidRDefault="00C96E59" w:rsidP="00BC45BA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 внесении изменения в постановление администрации </w:t>
      </w:r>
    </w:p>
    <w:p w:rsidR="006A66F5" w:rsidRDefault="00C96E59" w:rsidP="00BC45BA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Кореновского городского поселения Кореновского района </w:t>
      </w:r>
    </w:p>
    <w:p w:rsidR="006A66F5" w:rsidRDefault="00C96E59" w:rsidP="00BC45BA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от 16 декабря 2019 года № 1263 «</w:t>
      </w:r>
      <w:r w:rsidR="004809F6"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 утверждении </w:t>
      </w:r>
      <w:r w:rsidR="0078730A"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Перечня</w:t>
      </w:r>
    </w:p>
    <w:p w:rsidR="006A66F5" w:rsidRDefault="004809F6" w:rsidP="00BC45B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показателей эффективности</w:t>
      </w:r>
      <w:r w:rsidR="009B79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деятельности </w:t>
      </w:r>
      <w:r w:rsidR="000F469E" w:rsidRPr="000F46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</w:t>
      </w:r>
    </w:p>
    <w:p w:rsidR="009B799E" w:rsidRDefault="000F469E" w:rsidP="00BC45B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469E">
        <w:rPr>
          <w:rFonts w:ascii="Times New Roman" w:hAnsi="Times New Roman" w:cs="Times New Roman"/>
          <w:b/>
          <w:sz w:val="28"/>
          <w:szCs w:val="28"/>
          <w:lang w:val="ru-RU"/>
        </w:rPr>
        <w:t>бюджетного учреждения</w:t>
      </w:r>
      <w:r w:rsidR="009B79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F46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Кореновского городского поселения </w:t>
      </w:r>
    </w:p>
    <w:p w:rsidR="006A66F5" w:rsidRDefault="000F469E" w:rsidP="00BC45B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469E">
        <w:rPr>
          <w:rFonts w:ascii="Times New Roman" w:hAnsi="Times New Roman" w:cs="Times New Roman"/>
          <w:b/>
          <w:sz w:val="28"/>
          <w:szCs w:val="28"/>
          <w:lang w:val="ru-RU"/>
        </w:rPr>
        <w:t>Кореновского района</w:t>
      </w:r>
      <w:r w:rsidR="009B79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F469E">
        <w:rPr>
          <w:rFonts w:ascii="Times New Roman" w:hAnsi="Times New Roman" w:cs="Times New Roman"/>
          <w:b/>
          <w:sz w:val="28"/>
          <w:szCs w:val="28"/>
          <w:lang w:val="ru-RU"/>
        </w:rPr>
        <w:t>«Городской спортивно-досуговый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</w:t>
      </w:r>
      <w:r w:rsidRPr="000F469E">
        <w:rPr>
          <w:rFonts w:ascii="Times New Roman" w:hAnsi="Times New Roman" w:cs="Times New Roman"/>
          <w:b/>
          <w:sz w:val="28"/>
          <w:szCs w:val="28"/>
          <w:lang w:val="ru-RU"/>
        </w:rPr>
        <w:t>ентр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4809F6" w:rsidRPr="000F469E" w:rsidRDefault="009B799E" w:rsidP="00BC45BA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и </w:t>
      </w:r>
      <w:r w:rsidR="004809F6"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критериев оценки эффективности и результативности работы руководителя для установления стимулирующих выплат</w:t>
      </w:r>
      <w:r w:rsidR="006A66F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:rsidR="00E33A32" w:rsidRDefault="00E33A32" w:rsidP="004E5E7C">
      <w:pPr>
        <w:tabs>
          <w:tab w:val="left" w:pos="8505"/>
        </w:tabs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66F5" w:rsidRDefault="006A66F5" w:rsidP="004E5E7C">
      <w:pPr>
        <w:tabs>
          <w:tab w:val="left" w:pos="8505"/>
        </w:tabs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4829" w:rsidRPr="004E5E7C" w:rsidRDefault="00DB4829" w:rsidP="00DB4829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181F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lang w:val="ru-RU"/>
        </w:rPr>
        <w:t>со статьей 145 Трудового кодекса Российской Федерации, постановлением администрации</w:t>
      </w:r>
      <w:r w:rsidRPr="000F469E">
        <w:rPr>
          <w:rFonts w:ascii="Times New Roman" w:hAnsi="Times New Roman" w:cs="Times New Roman"/>
          <w:sz w:val="28"/>
          <w:szCs w:val="28"/>
          <w:lang w:val="ru-RU"/>
        </w:rPr>
        <w:t xml:space="preserve"> 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>от 16 мая 2017 года № 960 «Об утверждении Положения об отраслевой системе оплаты труда работников муниципальных учреждений физической культуры и спорта Кореновского городского поселения Кореновского района» (с изменениями от 25 января 2019 года                             № 53, от 28 августа 2019 года № 872, от 4 февраля 2020 года № 118</w:t>
      </w:r>
      <w:r w:rsidR="009B799E">
        <w:rPr>
          <w:rFonts w:ascii="Times New Roman" w:hAnsi="Times New Roman" w:cs="Times New Roman"/>
          <w:sz w:val="28"/>
          <w:szCs w:val="28"/>
          <w:lang w:val="ru-RU"/>
        </w:rPr>
        <w:t>, от                 5 октября 2020 года № 800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в целях повышения мотивации качественного труда руководителя муниципального бюджетного учреждения Кореновского городского поселения Кореновского района </w:t>
      </w:r>
      <w:r w:rsidRPr="002C5028">
        <w:rPr>
          <w:rFonts w:ascii="Times New Roman" w:hAnsi="Times New Roman" w:cs="Times New Roman"/>
          <w:sz w:val="28"/>
          <w:szCs w:val="28"/>
          <w:lang w:val="ru-RU"/>
        </w:rPr>
        <w:t>«Городской спортивно-досуговый центр»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поощрения за результаты труда,</w:t>
      </w:r>
      <w:r w:rsidRPr="002C50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Кореновск</w:t>
      </w:r>
      <w:r w:rsidRPr="000F469E">
        <w:rPr>
          <w:rFonts w:ascii="Times New Roman" w:eastAsia="Times New Roman" w:hAnsi="Times New Roman" w:cs="Times New Roman"/>
          <w:sz w:val="28"/>
          <w:szCs w:val="28"/>
          <w:lang w:val="ru-RU"/>
        </w:rPr>
        <w:t>ого городского поселения Кореновского района постановляет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F86ED5" w:rsidRDefault="00F86ED5" w:rsidP="00E33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9B79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A5B46">
        <w:rPr>
          <w:rFonts w:ascii="Times New Roman" w:eastAsia="Times New Roman" w:hAnsi="Times New Roman" w:cs="Times New Roman"/>
          <w:sz w:val="28"/>
          <w:szCs w:val="28"/>
          <w:lang w:val="ru-RU"/>
        </w:rPr>
        <w:t>Внести</w:t>
      </w:r>
      <w:r w:rsidR="009B79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A5B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постановление администрации </w:t>
      </w:r>
      <w:r w:rsidR="000A5B46" w:rsidRPr="002C5028">
        <w:rPr>
          <w:rFonts w:ascii="Times New Roman" w:eastAsia="Times New Roman" w:hAnsi="Times New Roman" w:cs="Times New Roman"/>
          <w:sz w:val="28"/>
          <w:szCs w:val="28"/>
          <w:lang w:val="ru-RU"/>
        </w:rPr>
        <w:t>Кореновск</w:t>
      </w:r>
      <w:r w:rsidR="000A5B46" w:rsidRPr="000F469E">
        <w:rPr>
          <w:rFonts w:ascii="Times New Roman" w:eastAsia="Times New Roman" w:hAnsi="Times New Roman" w:cs="Times New Roman"/>
          <w:sz w:val="28"/>
          <w:szCs w:val="28"/>
          <w:lang w:val="ru-RU"/>
        </w:rPr>
        <w:t>ого городского поселения Кореновского района</w:t>
      </w:r>
      <w:r w:rsidR="000A5B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16 декабря 2019 года № 1263 «Об утверждении </w:t>
      </w:r>
      <w:r w:rsidR="0078730A">
        <w:rPr>
          <w:rFonts w:ascii="Times New Roman" w:eastAsia="Times New Roman" w:hAnsi="Times New Roman" w:cs="Times New Roman"/>
          <w:sz w:val="28"/>
          <w:szCs w:val="28"/>
          <w:lang w:val="ru-RU"/>
        </w:rPr>
        <w:t>Переч</w:t>
      </w:r>
      <w:r w:rsidR="000A5B46">
        <w:rPr>
          <w:rFonts w:ascii="Times New Roman" w:eastAsia="Times New Roman" w:hAnsi="Times New Roman" w:cs="Times New Roman"/>
          <w:sz w:val="28"/>
          <w:szCs w:val="28"/>
          <w:lang w:val="ru-RU"/>
        </w:rPr>
        <w:t>ня</w:t>
      </w:r>
      <w:r w:rsidR="009B79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показател</w:t>
      </w:r>
      <w:r w:rsidR="0078730A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эффективности деятельности </w:t>
      </w:r>
      <w:r w:rsidR="000F469E" w:rsidRPr="000F469E">
        <w:rPr>
          <w:rFonts w:ascii="Times New Roman" w:hAnsi="Times New Roman" w:cs="Times New Roman"/>
          <w:sz w:val="28"/>
          <w:szCs w:val="28"/>
          <w:lang w:val="ru-RU"/>
        </w:rPr>
        <w:t>муниципального бюджетного учреждения Кореновского городского поселения Кореновского района «Городской спортивно-досуговый</w:t>
      </w:r>
      <w:r w:rsidR="009B7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469E" w:rsidRPr="000F469E">
        <w:rPr>
          <w:rFonts w:ascii="Times New Roman" w:hAnsi="Times New Roman" w:cs="Times New Roman"/>
          <w:sz w:val="28"/>
          <w:szCs w:val="28"/>
          <w:lang w:val="ru-RU"/>
        </w:rPr>
        <w:t>центр</w:t>
      </w:r>
      <w:r w:rsidR="000F469E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и критери</w:t>
      </w:r>
      <w:r w:rsidR="000A5B46">
        <w:rPr>
          <w:rFonts w:ascii="Times New Roman" w:eastAsia="Times New Roman" w:hAnsi="Times New Roman" w:cs="Times New Roman"/>
          <w:sz w:val="28"/>
          <w:szCs w:val="28"/>
          <w:lang w:val="ru-RU"/>
        </w:rPr>
        <w:t>ев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оценки </w:t>
      </w:r>
      <w:r w:rsidR="004809F6" w:rsidRPr="00F86E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эффективности и результативности работы руководителя для установления стимулирующих выплат</w:t>
      </w:r>
      <w:r w:rsidR="000A5B4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 изменение</w:t>
      </w:r>
      <w:r w:rsidRPr="00F86E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0A5B46" w:rsidRDefault="000A5B46" w:rsidP="00E33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1.1. Приложение к постановлению изложить в новой редакции (прилагается).</w:t>
      </w:r>
    </w:p>
    <w:p w:rsidR="009B799E" w:rsidRPr="00676220" w:rsidRDefault="009B799E" w:rsidP="00676220">
      <w:pPr>
        <w:spacing w:after="0" w:line="240" w:lineRule="auto"/>
        <w:ind w:firstLine="851"/>
        <w:jc w:val="both"/>
        <w:rPr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</w:t>
      </w:r>
      <w:r w:rsidR="006762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76220" w:rsidRPr="00676220">
        <w:rPr>
          <w:rFonts w:ascii="Times New Roman" w:hAnsi="Times New Roman" w:cs="Times New Roman"/>
          <w:spacing w:val="-2"/>
          <w:sz w:val="28"/>
          <w:szCs w:val="28"/>
          <w:lang w:val="ru-RU"/>
        </w:rPr>
        <w:t>Признать утратившим силу</w:t>
      </w:r>
      <w:r w:rsidR="0067622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6762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остановление администрации Кореновского городского поселения Кореновского района от 5 октября </w:t>
      </w:r>
      <w:r w:rsidR="006762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2020 года № 1006 «</w:t>
      </w:r>
      <w:r w:rsidRPr="009B79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внесении изменения в постановление администрации </w:t>
      </w:r>
      <w:r w:rsidRPr="009B799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Кореновского городского поселения Кореновского района от 16 декабря </w:t>
      </w:r>
      <w:r w:rsidR="006762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 w:rsidRPr="009B799E">
        <w:rPr>
          <w:rFonts w:ascii="Times New Roman" w:eastAsia="Times New Roman" w:hAnsi="Times New Roman" w:cs="Times New Roman"/>
          <w:sz w:val="28"/>
          <w:szCs w:val="28"/>
          <w:lang w:val="ru-RU"/>
        </w:rPr>
        <w:t>2019 года № 1263 «Об утверждении Перечня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79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показателей эффективности деятельности </w:t>
      </w:r>
      <w:r w:rsidRPr="009B799E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799E">
        <w:rPr>
          <w:rFonts w:ascii="Times New Roman" w:hAnsi="Times New Roman" w:cs="Times New Roman"/>
          <w:sz w:val="28"/>
          <w:szCs w:val="28"/>
          <w:lang w:val="ru-RU"/>
        </w:rPr>
        <w:t>бюджетного учреждения Кореновского городского поселения Кореновского района «Городской спортивно-досуговый центр»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799E">
        <w:rPr>
          <w:rFonts w:ascii="Times New Roman" w:eastAsia="Times New Roman" w:hAnsi="Times New Roman" w:cs="Times New Roman"/>
          <w:sz w:val="28"/>
          <w:szCs w:val="28"/>
          <w:lang w:val="ru-RU"/>
        </w:rPr>
        <w:t>и критериев оценки эффективности и результативности работы руководителя для установления стимулирующих выплат»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50A0F" w:rsidRPr="008F534A" w:rsidRDefault="009B799E" w:rsidP="0067622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</w:t>
      </w:r>
      <w:r w:rsidR="008F534A" w:rsidRPr="00F86ED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8F534A" w:rsidRPr="00F86ED5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>Общему отделу</w:t>
      </w:r>
      <w:r w:rsidR="008F534A" w:rsidRPr="008F534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администрации</w:t>
      </w:r>
      <w:r w:rsidR="008F534A" w:rsidRPr="008F534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Кореновского городского поселения Кореновского района (Питиримова)</w:t>
      </w:r>
      <w:r w:rsidR="008F534A" w:rsidRPr="008F534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официально опубликовать настоящее постановление и обеспечить его размещение </w:t>
      </w:r>
      <w:r w:rsidR="008F534A" w:rsidRPr="008F534A"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сайте администрации Кореновского городского поселения </w:t>
      </w:r>
      <w:r w:rsidR="00350A0F" w:rsidRPr="008F534A">
        <w:rPr>
          <w:rFonts w:ascii="Times New Roman" w:hAnsi="Times New Roman" w:cs="Times New Roman"/>
          <w:sz w:val="28"/>
          <w:szCs w:val="28"/>
          <w:lang w:val="ru-RU"/>
        </w:rPr>
        <w:t>Кореновского района в информационно-телекоммуникационной сети «Интернет».</w:t>
      </w:r>
    </w:p>
    <w:p w:rsidR="00E27466" w:rsidRPr="00A325CD" w:rsidRDefault="009B799E" w:rsidP="00E33A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F534A" w:rsidRPr="008F534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1375" w:rsidRPr="008F534A">
        <w:rPr>
          <w:rFonts w:ascii="Times New Roman" w:hAnsi="Times New Roman" w:cs="Times New Roman"/>
          <w:sz w:val="28"/>
          <w:szCs w:val="28"/>
          <w:lang w:val="ru-RU"/>
        </w:rPr>
        <w:t>Постановление вступает в силу после</w:t>
      </w:r>
      <w:r w:rsidR="00E91375">
        <w:rPr>
          <w:rFonts w:ascii="Times New Roman" w:hAnsi="Times New Roman" w:cs="Times New Roman"/>
          <w:sz w:val="28"/>
          <w:szCs w:val="28"/>
          <w:lang w:val="ru-RU"/>
        </w:rPr>
        <w:t xml:space="preserve"> его официального опубликования</w:t>
      </w:r>
      <w:r w:rsidR="00FF559F">
        <w:rPr>
          <w:rFonts w:ascii="Times New Roman" w:hAnsi="Times New Roman" w:cs="Times New Roman"/>
          <w:sz w:val="28"/>
          <w:szCs w:val="28"/>
          <w:lang w:val="ru-RU"/>
        </w:rPr>
        <w:t xml:space="preserve"> и распространяется на правоотношения с 1 января 2021 года</w:t>
      </w:r>
      <w:r w:rsidR="000E1617" w:rsidRPr="00DB48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50A0F" w:rsidRDefault="00350A0F" w:rsidP="000E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</w:p>
    <w:p w:rsidR="000A5B46" w:rsidRDefault="000A5B46" w:rsidP="000E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</w:p>
    <w:p w:rsidR="003C664F" w:rsidRDefault="003C664F" w:rsidP="00F8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>Глава</w:t>
      </w:r>
    </w:p>
    <w:p w:rsidR="00F86ED5" w:rsidRPr="00F86ED5" w:rsidRDefault="00F86ED5" w:rsidP="00F8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>Кореновского городского поселения</w:t>
      </w:r>
    </w:p>
    <w:p w:rsidR="008E70C5" w:rsidRDefault="00F86ED5" w:rsidP="008E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 xml:space="preserve">Кореновского района </w:t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="008E70C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 xml:space="preserve">                                         </w:t>
      </w:r>
      <w:r w:rsidR="003C664F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 xml:space="preserve">М.О. </w:t>
      </w:r>
      <w:proofErr w:type="spellStart"/>
      <w:r w:rsidR="003C664F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>Шутылев</w:t>
      </w:r>
      <w:proofErr w:type="spellEnd"/>
    </w:p>
    <w:p w:rsidR="00350A0F" w:rsidRDefault="00350A0F" w:rsidP="008E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</w:p>
    <w:p w:rsidR="00FE0548" w:rsidRDefault="00FE0548" w:rsidP="00E74A0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ru-RU" w:eastAsia="zh-CN"/>
        </w:rPr>
      </w:pPr>
    </w:p>
    <w:p w:rsidR="00BC45BA" w:rsidRPr="00BC45BA" w:rsidRDefault="00BC45BA" w:rsidP="00BC4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BC45BA" w:rsidRDefault="00BC45BA" w:rsidP="00BC45BA">
      <w:pPr>
        <w:spacing w:after="0" w:line="240" w:lineRule="auto"/>
        <w:jc w:val="both"/>
        <w:rPr>
          <w:rFonts w:ascii="Times New Roman" w:hAnsi="Times New Roman" w:cs="Times New Roman"/>
          <w:szCs w:val="28"/>
          <w:lang w:val="ru-RU"/>
        </w:rPr>
      </w:pPr>
    </w:p>
    <w:p w:rsidR="003C664F" w:rsidRDefault="003C664F" w:rsidP="00BC45BA">
      <w:pPr>
        <w:spacing w:after="0" w:line="240" w:lineRule="auto"/>
        <w:jc w:val="both"/>
        <w:rPr>
          <w:rFonts w:ascii="Times New Roman" w:hAnsi="Times New Roman" w:cs="Times New Roman"/>
          <w:szCs w:val="28"/>
          <w:lang w:val="ru-RU"/>
        </w:rPr>
      </w:pPr>
    </w:p>
    <w:p w:rsidR="003C664F" w:rsidRDefault="003C664F" w:rsidP="00BC45BA">
      <w:pPr>
        <w:spacing w:after="0" w:line="240" w:lineRule="auto"/>
        <w:jc w:val="both"/>
        <w:rPr>
          <w:rFonts w:ascii="Times New Roman" w:hAnsi="Times New Roman" w:cs="Times New Roman"/>
          <w:szCs w:val="28"/>
          <w:lang w:val="ru-RU"/>
        </w:rPr>
      </w:pPr>
    </w:p>
    <w:p w:rsidR="003C664F" w:rsidRDefault="003C664F" w:rsidP="00BC45BA">
      <w:pPr>
        <w:spacing w:after="0" w:line="240" w:lineRule="auto"/>
        <w:jc w:val="both"/>
        <w:rPr>
          <w:rFonts w:ascii="Times New Roman" w:hAnsi="Times New Roman" w:cs="Times New Roman"/>
          <w:szCs w:val="28"/>
          <w:lang w:val="ru-RU"/>
        </w:rPr>
      </w:pPr>
    </w:p>
    <w:p w:rsidR="003C664F" w:rsidRDefault="003C664F" w:rsidP="00BC45BA">
      <w:pPr>
        <w:spacing w:after="0" w:line="240" w:lineRule="auto"/>
        <w:jc w:val="both"/>
        <w:rPr>
          <w:rFonts w:ascii="Times New Roman" w:hAnsi="Times New Roman" w:cs="Times New Roman"/>
          <w:szCs w:val="28"/>
          <w:lang w:val="ru-RU"/>
        </w:rPr>
      </w:pPr>
    </w:p>
    <w:p w:rsidR="003C664F" w:rsidRDefault="003C664F" w:rsidP="00BC45BA">
      <w:pPr>
        <w:spacing w:after="0" w:line="240" w:lineRule="auto"/>
        <w:jc w:val="both"/>
        <w:rPr>
          <w:rFonts w:ascii="Times New Roman" w:hAnsi="Times New Roman" w:cs="Times New Roman"/>
          <w:szCs w:val="28"/>
          <w:lang w:val="ru-RU"/>
        </w:rPr>
      </w:pPr>
    </w:p>
    <w:p w:rsidR="003C664F" w:rsidRDefault="003C664F" w:rsidP="00BC45BA">
      <w:pPr>
        <w:spacing w:after="0" w:line="240" w:lineRule="auto"/>
        <w:jc w:val="both"/>
        <w:rPr>
          <w:rFonts w:ascii="Times New Roman" w:hAnsi="Times New Roman" w:cs="Times New Roman"/>
          <w:szCs w:val="28"/>
          <w:lang w:val="ru-RU"/>
        </w:rPr>
      </w:pPr>
    </w:p>
    <w:p w:rsidR="003C664F" w:rsidRDefault="003C664F" w:rsidP="00BC45BA">
      <w:pPr>
        <w:spacing w:after="0" w:line="240" w:lineRule="auto"/>
        <w:jc w:val="both"/>
        <w:rPr>
          <w:rFonts w:ascii="Times New Roman" w:hAnsi="Times New Roman" w:cs="Times New Roman"/>
          <w:szCs w:val="28"/>
          <w:lang w:val="ru-RU"/>
        </w:rPr>
      </w:pPr>
    </w:p>
    <w:p w:rsidR="003C664F" w:rsidRDefault="003C664F" w:rsidP="00BC45BA">
      <w:pPr>
        <w:spacing w:after="0" w:line="240" w:lineRule="auto"/>
        <w:jc w:val="both"/>
        <w:rPr>
          <w:rFonts w:ascii="Times New Roman" w:hAnsi="Times New Roman" w:cs="Times New Roman"/>
          <w:szCs w:val="28"/>
          <w:lang w:val="ru-RU"/>
        </w:rPr>
      </w:pPr>
    </w:p>
    <w:p w:rsidR="003C664F" w:rsidRDefault="003C664F" w:rsidP="00BC45BA">
      <w:pPr>
        <w:spacing w:after="0" w:line="240" w:lineRule="auto"/>
        <w:jc w:val="both"/>
        <w:rPr>
          <w:rFonts w:ascii="Times New Roman" w:hAnsi="Times New Roman" w:cs="Times New Roman"/>
          <w:szCs w:val="28"/>
          <w:lang w:val="ru-RU"/>
        </w:rPr>
      </w:pPr>
    </w:p>
    <w:p w:rsidR="003C664F" w:rsidRDefault="003C664F" w:rsidP="00BC45BA">
      <w:pPr>
        <w:spacing w:after="0" w:line="240" w:lineRule="auto"/>
        <w:jc w:val="both"/>
        <w:rPr>
          <w:rFonts w:ascii="Times New Roman" w:hAnsi="Times New Roman" w:cs="Times New Roman"/>
          <w:szCs w:val="28"/>
          <w:lang w:val="ru-RU"/>
        </w:rPr>
      </w:pPr>
    </w:p>
    <w:p w:rsidR="003C664F" w:rsidRDefault="003C664F" w:rsidP="00BC45BA">
      <w:pPr>
        <w:spacing w:after="0" w:line="240" w:lineRule="auto"/>
        <w:jc w:val="both"/>
        <w:rPr>
          <w:rFonts w:ascii="Times New Roman" w:hAnsi="Times New Roman" w:cs="Times New Roman"/>
          <w:szCs w:val="28"/>
          <w:lang w:val="ru-RU"/>
        </w:rPr>
      </w:pPr>
    </w:p>
    <w:p w:rsidR="003C664F" w:rsidRDefault="003C664F" w:rsidP="00BC45BA">
      <w:pPr>
        <w:spacing w:after="0" w:line="240" w:lineRule="auto"/>
        <w:jc w:val="both"/>
        <w:rPr>
          <w:rFonts w:ascii="Times New Roman" w:hAnsi="Times New Roman" w:cs="Times New Roman"/>
          <w:szCs w:val="28"/>
          <w:lang w:val="ru-RU"/>
        </w:rPr>
      </w:pPr>
    </w:p>
    <w:p w:rsidR="003C664F" w:rsidRDefault="003C664F" w:rsidP="00BC45BA">
      <w:pPr>
        <w:spacing w:after="0" w:line="240" w:lineRule="auto"/>
        <w:jc w:val="both"/>
        <w:rPr>
          <w:rFonts w:ascii="Times New Roman" w:hAnsi="Times New Roman" w:cs="Times New Roman"/>
          <w:szCs w:val="28"/>
          <w:lang w:val="ru-RU"/>
        </w:rPr>
      </w:pPr>
    </w:p>
    <w:p w:rsidR="003C664F" w:rsidRDefault="003C664F" w:rsidP="00BC45BA">
      <w:pPr>
        <w:spacing w:after="0" w:line="240" w:lineRule="auto"/>
        <w:jc w:val="both"/>
        <w:rPr>
          <w:rFonts w:ascii="Times New Roman" w:hAnsi="Times New Roman" w:cs="Times New Roman"/>
          <w:szCs w:val="28"/>
          <w:lang w:val="ru-RU"/>
        </w:rPr>
      </w:pPr>
    </w:p>
    <w:p w:rsidR="003C664F" w:rsidRDefault="003C664F" w:rsidP="00BC45BA">
      <w:pPr>
        <w:spacing w:after="0" w:line="240" w:lineRule="auto"/>
        <w:jc w:val="both"/>
        <w:rPr>
          <w:rFonts w:ascii="Times New Roman" w:hAnsi="Times New Roman" w:cs="Times New Roman"/>
          <w:szCs w:val="28"/>
          <w:lang w:val="ru-RU"/>
        </w:rPr>
      </w:pPr>
    </w:p>
    <w:p w:rsidR="003C664F" w:rsidRDefault="003C664F" w:rsidP="00BC45BA">
      <w:pPr>
        <w:spacing w:after="0" w:line="240" w:lineRule="auto"/>
        <w:jc w:val="both"/>
        <w:rPr>
          <w:rFonts w:ascii="Times New Roman" w:hAnsi="Times New Roman" w:cs="Times New Roman"/>
          <w:szCs w:val="28"/>
          <w:lang w:val="ru-RU"/>
        </w:rPr>
      </w:pPr>
    </w:p>
    <w:p w:rsidR="003C664F" w:rsidRDefault="003C664F" w:rsidP="00BC45BA">
      <w:pPr>
        <w:spacing w:after="0" w:line="240" w:lineRule="auto"/>
        <w:jc w:val="both"/>
        <w:rPr>
          <w:rFonts w:ascii="Times New Roman" w:hAnsi="Times New Roman" w:cs="Times New Roman"/>
          <w:szCs w:val="28"/>
          <w:lang w:val="ru-RU"/>
        </w:rPr>
      </w:pPr>
    </w:p>
    <w:p w:rsidR="003C664F" w:rsidRDefault="003C664F" w:rsidP="00BC45BA">
      <w:pPr>
        <w:spacing w:after="0" w:line="240" w:lineRule="auto"/>
        <w:jc w:val="both"/>
        <w:rPr>
          <w:rFonts w:ascii="Times New Roman" w:hAnsi="Times New Roman" w:cs="Times New Roman"/>
          <w:szCs w:val="28"/>
          <w:lang w:val="ru-RU"/>
        </w:rPr>
      </w:pPr>
    </w:p>
    <w:p w:rsidR="003C664F" w:rsidRDefault="003C664F" w:rsidP="00BC45BA">
      <w:pPr>
        <w:spacing w:after="0" w:line="240" w:lineRule="auto"/>
        <w:jc w:val="both"/>
        <w:rPr>
          <w:rFonts w:ascii="Times New Roman" w:hAnsi="Times New Roman" w:cs="Times New Roman"/>
          <w:szCs w:val="28"/>
          <w:lang w:val="ru-RU"/>
        </w:rPr>
      </w:pPr>
    </w:p>
    <w:p w:rsidR="003C664F" w:rsidRDefault="003C664F" w:rsidP="00BC45BA">
      <w:pPr>
        <w:spacing w:after="0" w:line="240" w:lineRule="auto"/>
        <w:jc w:val="both"/>
        <w:rPr>
          <w:rFonts w:ascii="Times New Roman" w:hAnsi="Times New Roman" w:cs="Times New Roman"/>
          <w:szCs w:val="28"/>
          <w:lang w:val="ru-RU"/>
        </w:rPr>
      </w:pPr>
    </w:p>
    <w:p w:rsidR="003C664F" w:rsidRDefault="003C664F" w:rsidP="00BC45BA">
      <w:pPr>
        <w:spacing w:after="0" w:line="240" w:lineRule="auto"/>
        <w:jc w:val="both"/>
        <w:rPr>
          <w:rFonts w:ascii="Times New Roman" w:hAnsi="Times New Roman" w:cs="Times New Roman"/>
          <w:szCs w:val="28"/>
          <w:lang w:val="ru-RU"/>
        </w:rPr>
      </w:pPr>
    </w:p>
    <w:p w:rsidR="003C664F" w:rsidRDefault="003C664F" w:rsidP="00BC45BA">
      <w:pPr>
        <w:spacing w:after="0" w:line="240" w:lineRule="auto"/>
        <w:jc w:val="both"/>
        <w:rPr>
          <w:rFonts w:ascii="Times New Roman" w:hAnsi="Times New Roman" w:cs="Times New Roman"/>
          <w:szCs w:val="28"/>
          <w:lang w:val="ru-RU"/>
        </w:rPr>
      </w:pPr>
    </w:p>
    <w:p w:rsidR="003C664F" w:rsidRDefault="003C664F" w:rsidP="00BC45BA">
      <w:pPr>
        <w:spacing w:after="0" w:line="240" w:lineRule="auto"/>
        <w:jc w:val="both"/>
        <w:rPr>
          <w:rFonts w:ascii="Times New Roman" w:hAnsi="Times New Roman" w:cs="Times New Roman"/>
          <w:szCs w:val="28"/>
          <w:lang w:val="ru-RU"/>
        </w:rPr>
      </w:pPr>
    </w:p>
    <w:p w:rsidR="003C664F" w:rsidRDefault="003C664F" w:rsidP="00BC45BA">
      <w:pPr>
        <w:spacing w:after="0" w:line="240" w:lineRule="auto"/>
        <w:jc w:val="both"/>
        <w:rPr>
          <w:rFonts w:ascii="Times New Roman" w:hAnsi="Times New Roman" w:cs="Times New Roman"/>
          <w:szCs w:val="28"/>
          <w:lang w:val="ru-RU"/>
        </w:rPr>
      </w:pPr>
    </w:p>
    <w:p w:rsidR="00BC45BA" w:rsidRPr="003C664F" w:rsidRDefault="00BC45BA" w:rsidP="003C664F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sectPr w:rsidR="00BC45BA" w:rsidRPr="003C664F" w:rsidSect="00C96E59">
          <w:headerReference w:type="default" r:id="rId9"/>
          <w:pgSz w:w="11906" w:h="16838"/>
          <w:pgMar w:top="1134" w:right="567" w:bottom="1134" w:left="1701" w:header="1134" w:footer="1134" w:gutter="0"/>
          <w:cols w:space="708"/>
          <w:titlePg/>
          <w:docGrid w:linePitch="360"/>
        </w:sectPr>
      </w:pPr>
      <w:r w:rsidRPr="00C4415D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общего от Ко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  <w:gridCol w:w="5060"/>
      </w:tblGrid>
      <w:tr w:rsidR="000A5B46" w:rsidRPr="00D64487" w:rsidTr="000A5B46">
        <w:trPr>
          <w:trHeight w:val="1638"/>
          <w:jc w:val="right"/>
        </w:trPr>
        <w:tc>
          <w:tcPr>
            <w:tcW w:w="4644" w:type="dxa"/>
            <w:shd w:val="clear" w:color="auto" w:fill="auto"/>
          </w:tcPr>
          <w:p w:rsidR="000A5B46" w:rsidRPr="00DB4829" w:rsidRDefault="000A5B46" w:rsidP="000A15B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060" w:type="dxa"/>
            <w:shd w:val="clear" w:color="auto" w:fill="auto"/>
          </w:tcPr>
          <w:p w:rsidR="000A5B46" w:rsidRDefault="000A5B46" w:rsidP="000A15BA">
            <w:pPr>
              <w:pStyle w:val="ab"/>
              <w:jc w:val="center"/>
            </w:pPr>
            <w:r>
              <w:t>ПРИЛОЖЕНИЕ</w:t>
            </w:r>
          </w:p>
          <w:p w:rsidR="000A5B46" w:rsidRDefault="000A5B46" w:rsidP="000A15BA">
            <w:pPr>
              <w:pStyle w:val="ab"/>
              <w:jc w:val="center"/>
            </w:pPr>
            <w:r>
              <w:t>к постановлению администрации</w:t>
            </w:r>
          </w:p>
          <w:p w:rsidR="000A5B46" w:rsidRDefault="000A5B46" w:rsidP="000A15BA">
            <w:pPr>
              <w:pStyle w:val="ab"/>
              <w:jc w:val="center"/>
            </w:pPr>
            <w:r>
              <w:t>Кореновского городского поселения</w:t>
            </w:r>
          </w:p>
          <w:p w:rsidR="000A5B46" w:rsidRDefault="000A5B46" w:rsidP="000A15BA">
            <w:pPr>
              <w:pStyle w:val="ab"/>
              <w:jc w:val="center"/>
            </w:pPr>
            <w:r>
              <w:t>Кореновского района</w:t>
            </w:r>
          </w:p>
          <w:p w:rsidR="000A5B46" w:rsidRDefault="000A5B46" w:rsidP="000A15BA">
            <w:pPr>
              <w:pStyle w:val="ab"/>
              <w:jc w:val="center"/>
            </w:pPr>
            <w:r>
              <w:t xml:space="preserve">от </w:t>
            </w:r>
            <w:r w:rsidR="00D64487">
              <w:t>09.02.2021</w:t>
            </w:r>
            <w:r w:rsidR="00190FAF">
              <w:t xml:space="preserve"> № </w:t>
            </w:r>
            <w:r w:rsidR="00D64487">
              <w:t>101</w:t>
            </w:r>
            <w:bookmarkStart w:id="0" w:name="_GoBack"/>
            <w:bookmarkEnd w:id="0"/>
          </w:p>
          <w:p w:rsidR="000A5B46" w:rsidRPr="00190FAF" w:rsidRDefault="000A5B46" w:rsidP="000A15B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A5B46" w:rsidRPr="001F179D" w:rsidTr="000A5B46">
        <w:trPr>
          <w:trHeight w:val="2193"/>
          <w:jc w:val="right"/>
        </w:trPr>
        <w:tc>
          <w:tcPr>
            <w:tcW w:w="4644" w:type="dxa"/>
            <w:shd w:val="clear" w:color="auto" w:fill="auto"/>
          </w:tcPr>
          <w:p w:rsidR="000A5B46" w:rsidRPr="00190FAF" w:rsidRDefault="000A5B46" w:rsidP="000A15B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060" w:type="dxa"/>
            <w:shd w:val="clear" w:color="auto" w:fill="auto"/>
          </w:tcPr>
          <w:p w:rsidR="000A5B46" w:rsidRDefault="000A5B46" w:rsidP="000A15BA">
            <w:pPr>
              <w:pStyle w:val="ab"/>
              <w:jc w:val="center"/>
            </w:pPr>
            <w:r>
              <w:t xml:space="preserve">«ПРИЛОЖЕНИЕ </w:t>
            </w:r>
          </w:p>
          <w:p w:rsidR="000A5B46" w:rsidRDefault="000A5B46" w:rsidP="000A15BA">
            <w:pPr>
              <w:pStyle w:val="ab"/>
              <w:jc w:val="center"/>
            </w:pPr>
          </w:p>
          <w:p w:rsidR="000A5B46" w:rsidRDefault="000A5B46" w:rsidP="000A15BA">
            <w:pPr>
              <w:pStyle w:val="ab"/>
              <w:jc w:val="center"/>
            </w:pPr>
            <w:r>
              <w:t>УТВЕРЖДЕНО</w:t>
            </w:r>
          </w:p>
          <w:p w:rsidR="000A5B46" w:rsidRDefault="000A5B46" w:rsidP="000A15BA">
            <w:pPr>
              <w:pStyle w:val="ab"/>
              <w:jc w:val="center"/>
            </w:pPr>
            <w:r>
              <w:t>постановлением администрации</w:t>
            </w:r>
          </w:p>
          <w:p w:rsidR="000A5B46" w:rsidRDefault="000A5B46" w:rsidP="000A15BA">
            <w:pPr>
              <w:pStyle w:val="ab"/>
              <w:jc w:val="center"/>
            </w:pPr>
            <w:r>
              <w:t>Кореновского городского поселения</w:t>
            </w:r>
          </w:p>
          <w:p w:rsidR="000A5B46" w:rsidRDefault="000A5B46" w:rsidP="000A15BA">
            <w:pPr>
              <w:pStyle w:val="ab"/>
              <w:jc w:val="center"/>
            </w:pPr>
            <w:r>
              <w:t>Кореновского района</w:t>
            </w:r>
          </w:p>
          <w:p w:rsidR="000A5B46" w:rsidRDefault="000A5B46" w:rsidP="000A15BA">
            <w:pPr>
              <w:pStyle w:val="ab"/>
              <w:jc w:val="center"/>
            </w:pPr>
            <w:r>
              <w:t>от 16.12.2019 № 1263</w:t>
            </w:r>
          </w:p>
          <w:p w:rsidR="000A5B46" w:rsidRPr="00A3672B" w:rsidRDefault="000A5B46" w:rsidP="000A15BA">
            <w:pPr>
              <w:pStyle w:val="ab"/>
              <w:jc w:val="center"/>
            </w:pPr>
          </w:p>
        </w:tc>
      </w:tr>
    </w:tbl>
    <w:p w:rsidR="00FE0548" w:rsidRDefault="00FE0548" w:rsidP="00FE0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A5B46" w:rsidRDefault="000A5B46" w:rsidP="00FE0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E0548" w:rsidRDefault="00FE0548" w:rsidP="00FE0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</w:t>
      </w:r>
    </w:p>
    <w:p w:rsidR="00FE0548" w:rsidRDefault="00FE0548" w:rsidP="00FE0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показател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эффективности деятельности </w:t>
      </w:r>
      <w:r w:rsidRPr="000F469E">
        <w:rPr>
          <w:rFonts w:ascii="Times New Roman" w:hAnsi="Times New Roman" w:cs="Times New Roman"/>
          <w:sz w:val="28"/>
          <w:szCs w:val="28"/>
          <w:lang w:val="ru-RU"/>
        </w:rPr>
        <w:t>муниципального бюджетного учреждения Кореновского городского поселения Кореновского района «</w:t>
      </w:r>
      <w:r w:rsidRPr="003423EA">
        <w:rPr>
          <w:rFonts w:ascii="Times New Roman" w:hAnsi="Times New Roman" w:cs="Times New Roman"/>
          <w:sz w:val="28"/>
          <w:szCs w:val="28"/>
          <w:lang w:val="ru-RU"/>
        </w:rPr>
        <w:t>Городской спортивно-досугов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="000816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423EA">
        <w:rPr>
          <w:rFonts w:ascii="Times New Roman" w:hAnsi="Times New Roman" w:cs="Times New Roman"/>
          <w:sz w:val="28"/>
          <w:szCs w:val="28"/>
          <w:lang w:val="ru-RU"/>
        </w:rPr>
        <w:t>центр»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End"/>
      <w:proofErr w:type="gramEnd"/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критерии оценки </w:t>
      </w:r>
      <w:r w:rsidRPr="00F86E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эффективности и результативности работы руководителя для установления стимулирующих выплат </w:t>
      </w:r>
    </w:p>
    <w:p w:rsidR="00FE0548" w:rsidRDefault="00FE0548" w:rsidP="00FE0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FE0548" w:rsidRDefault="00FE0548" w:rsidP="00FE0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2"/>
        <w:gridCol w:w="5701"/>
        <w:gridCol w:w="5480"/>
        <w:gridCol w:w="3407"/>
      </w:tblGrid>
      <w:tr w:rsidR="00FE0548" w:rsidRPr="00C24C16" w:rsidTr="00DB4829">
        <w:trPr>
          <w:trHeight w:val="443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Критерии оценки</w:t>
            </w:r>
          </w:p>
        </w:tc>
        <w:tc>
          <w:tcPr>
            <w:tcW w:w="3407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Количество баллов</w:t>
            </w:r>
          </w:p>
        </w:tc>
      </w:tr>
      <w:tr w:rsidR="00FE0548" w:rsidRPr="00C24C16" w:rsidTr="00DB4829">
        <w:trPr>
          <w:trHeight w:val="230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3407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FE0548" w:rsidRPr="00C24C16" w:rsidTr="00F55701">
        <w:trPr>
          <w:trHeight w:val="214"/>
        </w:trPr>
        <w:tc>
          <w:tcPr>
            <w:tcW w:w="15220" w:type="dxa"/>
            <w:gridSpan w:val="4"/>
          </w:tcPr>
          <w:p w:rsidR="00FE0548" w:rsidRPr="00C24C16" w:rsidRDefault="00FE0548" w:rsidP="00FE0548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Основная деятельность учреждения</w:t>
            </w:r>
          </w:p>
        </w:tc>
      </w:tr>
      <w:tr w:rsidR="00FE0548" w:rsidRPr="00C24C16" w:rsidTr="00DB4829">
        <w:trPr>
          <w:trHeight w:val="465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1.1</w:t>
            </w:r>
          </w:p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Выполнение муниципального задания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Выполнение муниципального задания в полном объеме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Объем выполненного муниципального задания </w:t>
            </w: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определяется как отношение количества фактически оказанных услуг в учреждении к объему социальных услуг, планируемых к оказанию за отчетный период согласно муниципальному заданию. Пункты муниципального задания, в которых определен объем оказываемых услуг, считаются выполненными, если отношение количества фактически оказанных услуг в учреждении к объему социальных услуг, планируемых к оказанию за отчетный период согласно муниципальному заданию, составляет не менее 85%</w:t>
            </w:r>
          </w:p>
        </w:tc>
        <w:tc>
          <w:tcPr>
            <w:tcW w:w="3407" w:type="dxa"/>
          </w:tcPr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10 баллов</w:t>
            </w:r>
          </w:p>
        </w:tc>
      </w:tr>
      <w:tr w:rsidR="00FE0548" w:rsidRPr="00C24C16" w:rsidTr="00DB4829">
        <w:trPr>
          <w:trHeight w:val="465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1.2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Обеспечение комплексной безопасности учреждения и пребывающих в нем граждан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Соблюдение мер противопожарной и антитеррористической безопасности, правил по охране труда, санитарно-гигиенических правил.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и эффективное функционирование пожарной сигнализации и «тревожной кнопки», отсутствие зарегистрированных случаев травматизма граждан и работников учреждения за отчетный период, своевременная подготовка к отопительному сезону и т.п. (отсутствие предписаний, представлений, замечаний со стороны контролирующих и надзорных органов по итогам проведенных проверок либо отсутствие самих проверок)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Наличие </w:t>
            </w:r>
            <w:proofErr w:type="spellStart"/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змечаний</w:t>
            </w:r>
            <w:proofErr w:type="spellEnd"/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исполненных в соответствии со сроками, указанными в предписаниях, представлениях, предложениях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Наличие неисполненных в срок предписаний, </w:t>
            </w: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представлений, предложений или исполненных с нарушением указанных сроков</w:t>
            </w:r>
          </w:p>
        </w:tc>
        <w:tc>
          <w:tcPr>
            <w:tcW w:w="3407" w:type="dxa"/>
          </w:tcPr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10 баллов</w:t>
            </w: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 баллов</w:t>
            </w: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(-2 балла)</w:t>
            </w:r>
          </w:p>
        </w:tc>
      </w:tr>
      <w:tr w:rsidR="00FE0548" w:rsidRPr="00C24C16" w:rsidTr="00DB4829">
        <w:trPr>
          <w:trHeight w:val="2710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1.3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Удовлетворенность граждан доступностью и качеством предоставления социальных услуг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Положительные результаты опроса (в форме анкетирования) граждан о качестве и доступности предоставления социальных услуг в учреждении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Положительные результаты независимой оценки качества предоставления социальных услуг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Наличие письменных жалоб, </w:t>
            </w:r>
            <w:proofErr w:type="spellStart"/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посутпивших</w:t>
            </w:r>
            <w:proofErr w:type="spellEnd"/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от граждан, на качество оказания социальных услуг, признанных обоснованными по результатам проверок вышестоящей организацией и контрольно-надзорных органов</w:t>
            </w:r>
          </w:p>
        </w:tc>
        <w:tc>
          <w:tcPr>
            <w:tcW w:w="3407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 балла</w:t>
            </w: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 балла</w:t>
            </w: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(-2 балла)</w:t>
            </w:r>
          </w:p>
        </w:tc>
      </w:tr>
      <w:tr w:rsidR="00FE0548" w:rsidRPr="00C24C16" w:rsidTr="00DB4829">
        <w:trPr>
          <w:trHeight w:val="903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1.4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Обеспечение информационной открытости учреждения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Обеспечение регистрации и размещения информации об учреждении в соответствии с установленными показателями на федеральном портале</w:t>
            </w:r>
          </w:p>
        </w:tc>
        <w:tc>
          <w:tcPr>
            <w:tcW w:w="3407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 баллов</w:t>
            </w:r>
          </w:p>
        </w:tc>
      </w:tr>
      <w:tr w:rsidR="00FE0548" w:rsidRPr="00C24C16" w:rsidTr="00DB4829">
        <w:trPr>
          <w:trHeight w:val="1562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1.5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Проведение информационно-разъяснительной работы среди населения, в том числе среди обсуживаемых граждан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в учреждении стендов с информацией о перечне предоставляемых услуг, в том числе на платной основе, о поставщиках социальных услуг, о правах и обязанностях граждан, получающих социальные услуги, о действующем социальном законодательстве и с другой информацией</w:t>
            </w:r>
          </w:p>
        </w:tc>
        <w:tc>
          <w:tcPr>
            <w:tcW w:w="3407" w:type="dxa"/>
          </w:tcPr>
          <w:p w:rsidR="00FE0548" w:rsidRPr="00C24C16" w:rsidRDefault="000816B3" w:rsidP="000816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="00FE0548"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балл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ов</w:t>
            </w:r>
          </w:p>
        </w:tc>
      </w:tr>
      <w:tr w:rsidR="00FE0548" w:rsidRPr="00C24C16" w:rsidTr="00DB4829">
        <w:trPr>
          <w:trHeight w:val="443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1.6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Популяризация деятельности учреждения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в учреждении официальных страниц в социальных сетях</w:t>
            </w:r>
          </w:p>
        </w:tc>
        <w:tc>
          <w:tcPr>
            <w:tcW w:w="3407" w:type="dxa"/>
          </w:tcPr>
          <w:p w:rsidR="00FE0548" w:rsidRPr="000816B3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 баллов</w:t>
            </w:r>
          </w:p>
        </w:tc>
      </w:tr>
      <w:tr w:rsidR="00FE0548" w:rsidRPr="00D64487" w:rsidTr="00F55701">
        <w:trPr>
          <w:trHeight w:val="230"/>
        </w:trPr>
        <w:tc>
          <w:tcPr>
            <w:tcW w:w="15220" w:type="dxa"/>
            <w:gridSpan w:val="4"/>
          </w:tcPr>
          <w:p w:rsidR="00FE0548" w:rsidRPr="00C24C16" w:rsidRDefault="00FE0548" w:rsidP="000816B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Максимальная совокупная значимость всех критериев по первому разделу-4</w:t>
            </w:r>
            <w:r w:rsidR="000816B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9</w:t>
            </w:r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баллов</w:t>
            </w:r>
          </w:p>
        </w:tc>
      </w:tr>
      <w:tr w:rsidR="00FE0548" w:rsidRPr="00D64487" w:rsidTr="00F55701">
        <w:trPr>
          <w:trHeight w:val="214"/>
        </w:trPr>
        <w:tc>
          <w:tcPr>
            <w:tcW w:w="15220" w:type="dxa"/>
            <w:gridSpan w:val="4"/>
          </w:tcPr>
          <w:p w:rsidR="00FE0548" w:rsidRPr="00C24C16" w:rsidRDefault="00FE0548" w:rsidP="00FE0548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Финансово-экономическая деятельность и исполнительская дисциплина учреждения (руководителя)</w:t>
            </w:r>
          </w:p>
        </w:tc>
      </w:tr>
      <w:tr w:rsidR="00FE0548" w:rsidRPr="00C24C16" w:rsidTr="00DB4829">
        <w:trPr>
          <w:trHeight w:val="1347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2.1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Своевременность предоставления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Соблюдение сроков, установленных порядков и форм представления сведений, отчетов и статистической </w:t>
            </w:r>
            <w:proofErr w:type="gramStart"/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отчетности .</w:t>
            </w:r>
            <w:proofErr w:type="gramEnd"/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Нарушение сроков, установленных порядков и форм представления сведений, </w:t>
            </w:r>
            <w:proofErr w:type="spellStart"/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очтетов</w:t>
            </w:r>
            <w:proofErr w:type="spellEnd"/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статистической отчетности</w:t>
            </w:r>
          </w:p>
        </w:tc>
        <w:tc>
          <w:tcPr>
            <w:tcW w:w="3407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 баллов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(-2 балла)</w:t>
            </w:r>
          </w:p>
        </w:tc>
      </w:tr>
      <w:tr w:rsidR="00FE0548" w:rsidRPr="00C24C16" w:rsidTr="00DB4829">
        <w:trPr>
          <w:trHeight w:val="2940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2.2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Целевое и эффективное использование бюджетных и внебюджетных средств, в том числе в рамках муниципального задания, эффективности расходования средств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Отсутствие просроченной дебиторской и </w:t>
            </w:r>
            <w:proofErr w:type="spellStart"/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крдиторской</w:t>
            </w:r>
            <w:proofErr w:type="spellEnd"/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задолженности и нарушений финансово-хозяйственной деятельности, приведших к нецелевому и неэффективному расходованию </w:t>
            </w:r>
            <w:proofErr w:type="spellStart"/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бюджтных</w:t>
            </w:r>
            <w:proofErr w:type="spellEnd"/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средств в течение учетного периода.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просроченной дебиторской и кредиторской задолженности в течение учетного периода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нарушений финансово-хозяйственной деятельности, приведших к нецелевому и неэффективному расходованию бюджетных средств, установленных в ходе проверок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нормативного-правового акта, регулирующего расходование средств, полученных от граждан за оказанные платные услуги, целевое использование указанных средств</w:t>
            </w:r>
          </w:p>
        </w:tc>
        <w:tc>
          <w:tcPr>
            <w:tcW w:w="3407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 баллов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(-2 балла)</w:t>
            </w: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(-2 балла)</w:t>
            </w: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 баллов</w:t>
            </w:r>
          </w:p>
        </w:tc>
      </w:tr>
      <w:tr w:rsidR="00FE0548" w:rsidRPr="00D64487" w:rsidTr="00F55701">
        <w:trPr>
          <w:trHeight w:val="230"/>
        </w:trPr>
        <w:tc>
          <w:tcPr>
            <w:tcW w:w="15220" w:type="dxa"/>
            <w:gridSpan w:val="4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Максимальная совокупная значимость всех критериев по второму разделу-26 баллов</w:t>
            </w:r>
          </w:p>
        </w:tc>
      </w:tr>
      <w:tr w:rsidR="00FE0548" w:rsidRPr="00D64487" w:rsidTr="00F55701">
        <w:trPr>
          <w:trHeight w:val="214"/>
        </w:trPr>
        <w:tc>
          <w:tcPr>
            <w:tcW w:w="15220" w:type="dxa"/>
            <w:gridSpan w:val="4"/>
          </w:tcPr>
          <w:p w:rsidR="00FE0548" w:rsidRPr="00C24C16" w:rsidRDefault="00FE0548" w:rsidP="00FE0548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Деятельность учреждения (руководителя), направленная на работу с кадрами</w:t>
            </w:r>
          </w:p>
        </w:tc>
      </w:tr>
      <w:tr w:rsidR="00FE0548" w:rsidRPr="00C24C16" w:rsidTr="00DB4829">
        <w:trPr>
          <w:trHeight w:val="673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3.1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Укомплектованность учреждения работниками, непосредственно оказывающими социальные услуги</w:t>
            </w:r>
          </w:p>
        </w:tc>
        <w:tc>
          <w:tcPr>
            <w:tcW w:w="5480" w:type="dxa"/>
          </w:tcPr>
          <w:p w:rsidR="00FE0548" w:rsidRPr="00C24C16" w:rsidRDefault="00FE0548" w:rsidP="00DB48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Доля укомплектованности, составляющая </w:t>
            </w:r>
            <w:r w:rsidR="00DB482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менее 75</w:t>
            </w: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3407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 баллов</w:t>
            </w:r>
          </w:p>
        </w:tc>
      </w:tr>
      <w:tr w:rsidR="00FE0548" w:rsidRPr="00C24C16" w:rsidTr="00DB4829">
        <w:trPr>
          <w:trHeight w:val="658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3.2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Соблюдение сроков повышения квалификации работников учреждения, непосредственно оказывающих социальные услуги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Соблюдение установленных сроков повышения квалификации работников</w:t>
            </w:r>
          </w:p>
        </w:tc>
        <w:tc>
          <w:tcPr>
            <w:tcW w:w="3407" w:type="dxa"/>
          </w:tcPr>
          <w:p w:rsidR="00FE0548" w:rsidRPr="00C24C16" w:rsidRDefault="00DB4829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  <w:r w:rsidR="00FE0548"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баллов</w:t>
            </w:r>
          </w:p>
        </w:tc>
      </w:tr>
      <w:tr w:rsidR="00FE0548" w:rsidRPr="00C24C16" w:rsidTr="00DB4829">
        <w:trPr>
          <w:trHeight w:val="2036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lastRenderedPageBreak/>
              <w:t>3.3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Своевременное и качественное выполнение плановых заданий за </w:t>
            </w:r>
            <w:proofErr w:type="spellStart"/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определнный</w:t>
            </w:r>
            <w:proofErr w:type="spellEnd"/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период времени по оказанию услуг в сфере социального обслуживания в рамках реализации муниципального задания учреждению, а </w:t>
            </w:r>
            <w:proofErr w:type="spellStart"/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ткже</w:t>
            </w:r>
            <w:proofErr w:type="spellEnd"/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иных поручений в соответствии с должностными обязанностями и отсутствии официально зафиксированных замечаний, нарушений сроков и т.п.</w:t>
            </w:r>
          </w:p>
        </w:tc>
        <w:tc>
          <w:tcPr>
            <w:tcW w:w="3407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10 баллов</w:t>
            </w:r>
          </w:p>
        </w:tc>
      </w:tr>
      <w:tr w:rsidR="00FE0548" w:rsidRPr="00D64487" w:rsidTr="00F55701">
        <w:trPr>
          <w:trHeight w:val="214"/>
        </w:trPr>
        <w:tc>
          <w:tcPr>
            <w:tcW w:w="15220" w:type="dxa"/>
            <w:gridSpan w:val="4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Максимальная совокупная значимость всех критериев по третьему разделу-25 баллов</w:t>
            </w:r>
          </w:p>
        </w:tc>
      </w:tr>
      <w:tr w:rsidR="00FE0548" w:rsidRPr="00D64487" w:rsidTr="00F55701">
        <w:trPr>
          <w:trHeight w:val="230"/>
        </w:trPr>
        <w:tc>
          <w:tcPr>
            <w:tcW w:w="15220" w:type="dxa"/>
            <w:gridSpan w:val="4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proofErr w:type="spellStart"/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Макисмальная</w:t>
            </w:r>
            <w:proofErr w:type="spellEnd"/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совокупная значимость всех критериев по трем разделам-100 баллов</w:t>
            </w:r>
          </w:p>
        </w:tc>
      </w:tr>
    </w:tbl>
    <w:p w:rsidR="00DB4829" w:rsidRPr="007C45B9" w:rsidRDefault="00DB4829" w:rsidP="00DB482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C45B9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FE0548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0548" w:rsidRDefault="00FE0548" w:rsidP="00FE0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Максимальное количество процентов за выполнение показателей эффективности деятельности учреждения составляет 100 %.</w:t>
      </w:r>
    </w:p>
    <w:p w:rsidR="00FE0548" w:rsidRDefault="00FE0548" w:rsidP="00FE0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установлении итогового балла по всем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криетриям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соответствующим выполнению всех целевых показателей деятельности, размер премии руководителя муниципального бюджетного учреждения Кореновского городского поселения Кореновского района «Городской спортивно-досуговый центр» помесячно подлежит рассмотрению в следующем соотношении</w:t>
      </w:r>
      <w:r w:rsidRPr="002E4B4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E0548" w:rsidRPr="002E4B4C" w:rsidRDefault="00FE0548" w:rsidP="00FE0548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Директор муниципального бюджетного учреждения Кореновского городского поселения Кореновского района «Городской спортивно-досуговый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центр»-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размере 3 должностных окладов.</w:t>
      </w:r>
    </w:p>
    <w:p w:rsidR="00FE0548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0548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0548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Начальник</w:t>
      </w:r>
    </w:p>
    <w:p w:rsidR="00FE0548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13B">
        <w:rPr>
          <w:rFonts w:ascii="Times New Roman" w:hAnsi="Times New Roman" w:cs="Times New Roman"/>
          <w:sz w:val="28"/>
          <w:szCs w:val="28"/>
          <w:lang w:val="ru-RU"/>
        </w:rPr>
        <w:t>организационно-кадрового отдела</w:t>
      </w:r>
    </w:p>
    <w:p w:rsidR="00FE0548" w:rsidRPr="00A9413B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13B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Кореновского </w:t>
      </w:r>
    </w:p>
    <w:p w:rsidR="00FE0548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13B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поселения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Я.Е. Слепокурова</w:t>
      </w:r>
    </w:p>
    <w:sectPr w:rsidR="00FE0548" w:rsidSect="0027631E">
      <w:headerReference w:type="default" r:id="rId10"/>
      <w:pgSz w:w="16838" w:h="11906" w:orient="landscape"/>
      <w:pgMar w:top="1701" w:right="851" w:bottom="567" w:left="85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F57" w:rsidRDefault="00430F57" w:rsidP="00B65E5A">
      <w:pPr>
        <w:spacing w:after="0" w:line="240" w:lineRule="auto"/>
      </w:pPr>
      <w:r>
        <w:separator/>
      </w:r>
    </w:p>
  </w:endnote>
  <w:endnote w:type="continuationSeparator" w:id="0">
    <w:p w:rsidR="00430F57" w:rsidRDefault="00430F57" w:rsidP="00B6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F57" w:rsidRDefault="00430F57" w:rsidP="00B65E5A">
      <w:pPr>
        <w:spacing w:after="0" w:line="240" w:lineRule="auto"/>
      </w:pPr>
      <w:r>
        <w:separator/>
      </w:r>
    </w:p>
  </w:footnote>
  <w:footnote w:type="continuationSeparator" w:id="0">
    <w:p w:rsidR="00430F57" w:rsidRDefault="00430F57" w:rsidP="00B65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0404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B65E5A" w:rsidRPr="00D64487" w:rsidRDefault="003257D5" w:rsidP="003C664F">
        <w:pPr>
          <w:pStyle w:val="a7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D64487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3C664F" w:rsidRPr="00D64487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Pr="00D64487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D82D64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2</w:t>
        </w:r>
        <w:r w:rsidRPr="00D64487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E5A" w:rsidRPr="00D64487" w:rsidRDefault="00BA1969" w:rsidP="00696737">
    <w:pPr>
      <w:pStyle w:val="a7"/>
      <w:tabs>
        <w:tab w:val="center" w:pos="7285"/>
        <w:tab w:val="left" w:pos="8079"/>
      </w:tabs>
      <w:rPr>
        <w:color w:val="FFFFFF" w:themeColor="background1"/>
      </w:rPr>
    </w:pPr>
    <w:r>
      <w:tab/>
    </w:r>
    <w:r w:rsidRPr="009452FE">
      <w:rPr>
        <w:color w:val="FFFFFF" w:themeColor="background1"/>
      </w:rPr>
      <w:tab/>
    </w:r>
    <w:r w:rsidR="003257D5" w:rsidRPr="00D64487">
      <w:rPr>
        <w:rFonts w:ascii="Times New Roman" w:hAnsi="Times New Roman" w:cs="Times New Roman"/>
        <w:color w:val="FFFFFF" w:themeColor="background1"/>
        <w:sz w:val="28"/>
        <w:szCs w:val="28"/>
      </w:rPr>
      <w:fldChar w:fldCharType="begin"/>
    </w:r>
    <w:r w:rsidR="00B65E5A" w:rsidRPr="00D64487">
      <w:rPr>
        <w:rFonts w:ascii="Times New Roman" w:hAnsi="Times New Roman" w:cs="Times New Roman"/>
        <w:color w:val="FFFFFF" w:themeColor="background1"/>
        <w:sz w:val="28"/>
        <w:szCs w:val="28"/>
      </w:rPr>
      <w:instrText xml:space="preserve"> PAGE   \* MERGEFORMAT </w:instrText>
    </w:r>
    <w:r w:rsidR="003257D5" w:rsidRPr="00D64487">
      <w:rPr>
        <w:rFonts w:ascii="Times New Roman" w:hAnsi="Times New Roman" w:cs="Times New Roman"/>
        <w:color w:val="FFFFFF" w:themeColor="background1"/>
        <w:sz w:val="28"/>
        <w:szCs w:val="28"/>
      </w:rPr>
      <w:fldChar w:fldCharType="separate"/>
    </w:r>
    <w:r w:rsidR="00D82D64">
      <w:rPr>
        <w:rFonts w:ascii="Times New Roman" w:hAnsi="Times New Roman" w:cs="Times New Roman"/>
        <w:noProof/>
        <w:color w:val="FFFFFF" w:themeColor="background1"/>
        <w:sz w:val="28"/>
        <w:szCs w:val="28"/>
      </w:rPr>
      <w:t>7</w:t>
    </w:r>
    <w:r w:rsidR="003257D5" w:rsidRPr="00D64487">
      <w:rPr>
        <w:rFonts w:ascii="Times New Roman" w:hAnsi="Times New Roman" w:cs="Times New Roman"/>
        <w:color w:val="FFFFFF" w:themeColor="background1"/>
        <w:sz w:val="28"/>
        <w:szCs w:val="28"/>
      </w:rPr>
      <w:fldChar w:fldCharType="end"/>
    </w:r>
    <w:r w:rsidRPr="00D64487">
      <w:rPr>
        <w:rFonts w:ascii="Times New Roman" w:hAnsi="Times New Roman" w:cs="Times New Roman"/>
        <w:color w:val="FFFFFF" w:themeColor="background1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434849"/>
    <w:multiLevelType w:val="hybridMultilevel"/>
    <w:tmpl w:val="CD1EB72A"/>
    <w:lvl w:ilvl="0" w:tplc="6B9CDA4C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B0BAD6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DCDD40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FEAD64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2084D0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480BB2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94D5C8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E4CC9E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284CDC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9278B2"/>
    <w:multiLevelType w:val="hybridMultilevel"/>
    <w:tmpl w:val="41E08550"/>
    <w:lvl w:ilvl="0" w:tplc="F1E81062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D5AB30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84EDE0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F6514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92A9F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830541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43EC5B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7E63C1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2BA163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1601A6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985BC6"/>
    <w:multiLevelType w:val="hybridMultilevel"/>
    <w:tmpl w:val="F43E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7546F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4A5912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B3BD1"/>
    <w:multiLevelType w:val="hybridMultilevel"/>
    <w:tmpl w:val="256E394A"/>
    <w:lvl w:ilvl="0" w:tplc="04164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E929A0"/>
    <w:multiLevelType w:val="hybridMultilevel"/>
    <w:tmpl w:val="C3D0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22A53"/>
    <w:multiLevelType w:val="hybridMultilevel"/>
    <w:tmpl w:val="6CF2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9F6"/>
    <w:rsid w:val="000027A6"/>
    <w:rsid w:val="00027CDB"/>
    <w:rsid w:val="00070B08"/>
    <w:rsid w:val="0007179D"/>
    <w:rsid w:val="000816B3"/>
    <w:rsid w:val="00082B4D"/>
    <w:rsid w:val="000A2CF3"/>
    <w:rsid w:val="000A4B08"/>
    <w:rsid w:val="000A5B46"/>
    <w:rsid w:val="000C69CD"/>
    <w:rsid w:val="000D4127"/>
    <w:rsid w:val="000E1617"/>
    <w:rsid w:val="000F469E"/>
    <w:rsid w:val="00112E6A"/>
    <w:rsid w:val="001341DA"/>
    <w:rsid w:val="00146514"/>
    <w:rsid w:val="0015275E"/>
    <w:rsid w:val="0015405F"/>
    <w:rsid w:val="00170E22"/>
    <w:rsid w:val="0017181F"/>
    <w:rsid w:val="00175E77"/>
    <w:rsid w:val="00187179"/>
    <w:rsid w:val="00190FAF"/>
    <w:rsid w:val="001B6CAB"/>
    <w:rsid w:val="001D4664"/>
    <w:rsid w:val="0020316A"/>
    <w:rsid w:val="00206E2A"/>
    <w:rsid w:val="00222B9C"/>
    <w:rsid w:val="002270C5"/>
    <w:rsid w:val="00272C2A"/>
    <w:rsid w:val="0027631E"/>
    <w:rsid w:val="002A435E"/>
    <w:rsid w:val="002A437A"/>
    <w:rsid w:val="002C045E"/>
    <w:rsid w:val="002C5028"/>
    <w:rsid w:val="002E3D41"/>
    <w:rsid w:val="002E46CE"/>
    <w:rsid w:val="002E4B4C"/>
    <w:rsid w:val="002E5BF1"/>
    <w:rsid w:val="00320937"/>
    <w:rsid w:val="003257D5"/>
    <w:rsid w:val="00332880"/>
    <w:rsid w:val="003423EA"/>
    <w:rsid w:val="0035021A"/>
    <w:rsid w:val="00350A0F"/>
    <w:rsid w:val="0036068A"/>
    <w:rsid w:val="00361BFF"/>
    <w:rsid w:val="003730DC"/>
    <w:rsid w:val="00373664"/>
    <w:rsid w:val="00374E4E"/>
    <w:rsid w:val="003C1921"/>
    <w:rsid w:val="003C6064"/>
    <w:rsid w:val="003C664F"/>
    <w:rsid w:val="003C7BEF"/>
    <w:rsid w:val="003F0DE0"/>
    <w:rsid w:val="003F636D"/>
    <w:rsid w:val="00401253"/>
    <w:rsid w:val="00430F57"/>
    <w:rsid w:val="00456902"/>
    <w:rsid w:val="004809F6"/>
    <w:rsid w:val="00484F81"/>
    <w:rsid w:val="004923C2"/>
    <w:rsid w:val="00495DF5"/>
    <w:rsid w:val="004B7C50"/>
    <w:rsid w:val="004C208E"/>
    <w:rsid w:val="004C2C09"/>
    <w:rsid w:val="004C3FD3"/>
    <w:rsid w:val="004D0418"/>
    <w:rsid w:val="004E3771"/>
    <w:rsid w:val="004E5E7C"/>
    <w:rsid w:val="00533E5F"/>
    <w:rsid w:val="00564AB1"/>
    <w:rsid w:val="005A7C12"/>
    <w:rsid w:val="005C14A7"/>
    <w:rsid w:val="005D6FC3"/>
    <w:rsid w:val="006006DC"/>
    <w:rsid w:val="00604AA1"/>
    <w:rsid w:val="00607940"/>
    <w:rsid w:val="00625411"/>
    <w:rsid w:val="00631261"/>
    <w:rsid w:val="006457BD"/>
    <w:rsid w:val="00676220"/>
    <w:rsid w:val="006A66F5"/>
    <w:rsid w:val="006B7513"/>
    <w:rsid w:val="006F29AB"/>
    <w:rsid w:val="006F5386"/>
    <w:rsid w:val="006F5F7B"/>
    <w:rsid w:val="006F7925"/>
    <w:rsid w:val="00777BC9"/>
    <w:rsid w:val="0078730A"/>
    <w:rsid w:val="007952E2"/>
    <w:rsid w:val="007A733A"/>
    <w:rsid w:val="007D6CA6"/>
    <w:rsid w:val="007F2102"/>
    <w:rsid w:val="007F7D81"/>
    <w:rsid w:val="00800A65"/>
    <w:rsid w:val="008068FF"/>
    <w:rsid w:val="008344B8"/>
    <w:rsid w:val="008E3BE9"/>
    <w:rsid w:val="008E70C5"/>
    <w:rsid w:val="008F534A"/>
    <w:rsid w:val="00911B3F"/>
    <w:rsid w:val="00933D33"/>
    <w:rsid w:val="009452FE"/>
    <w:rsid w:val="00952C6C"/>
    <w:rsid w:val="00974107"/>
    <w:rsid w:val="009B799E"/>
    <w:rsid w:val="009C0921"/>
    <w:rsid w:val="00A14C42"/>
    <w:rsid w:val="00A22EA0"/>
    <w:rsid w:val="00A325CD"/>
    <w:rsid w:val="00A5000D"/>
    <w:rsid w:val="00A6628E"/>
    <w:rsid w:val="00A80D3E"/>
    <w:rsid w:val="00A9413B"/>
    <w:rsid w:val="00AA34C2"/>
    <w:rsid w:val="00AA7FC9"/>
    <w:rsid w:val="00AC1A1B"/>
    <w:rsid w:val="00AC64CA"/>
    <w:rsid w:val="00AE11F8"/>
    <w:rsid w:val="00AF107D"/>
    <w:rsid w:val="00B568E5"/>
    <w:rsid w:val="00B65E5A"/>
    <w:rsid w:val="00B6789D"/>
    <w:rsid w:val="00B868A8"/>
    <w:rsid w:val="00BA1969"/>
    <w:rsid w:val="00BC39FF"/>
    <w:rsid w:val="00BC45BA"/>
    <w:rsid w:val="00BD3122"/>
    <w:rsid w:val="00BD47AC"/>
    <w:rsid w:val="00BD58FC"/>
    <w:rsid w:val="00C02314"/>
    <w:rsid w:val="00C4415D"/>
    <w:rsid w:val="00C45FB7"/>
    <w:rsid w:val="00C64F87"/>
    <w:rsid w:val="00C65872"/>
    <w:rsid w:val="00C96E59"/>
    <w:rsid w:val="00CB2BA3"/>
    <w:rsid w:val="00CC1A72"/>
    <w:rsid w:val="00CF4DCA"/>
    <w:rsid w:val="00CF6A50"/>
    <w:rsid w:val="00D218DC"/>
    <w:rsid w:val="00D64487"/>
    <w:rsid w:val="00D80A96"/>
    <w:rsid w:val="00D82D64"/>
    <w:rsid w:val="00D865CA"/>
    <w:rsid w:val="00DB4829"/>
    <w:rsid w:val="00DE697C"/>
    <w:rsid w:val="00DE7322"/>
    <w:rsid w:val="00E17E37"/>
    <w:rsid w:val="00E206D8"/>
    <w:rsid w:val="00E23017"/>
    <w:rsid w:val="00E24878"/>
    <w:rsid w:val="00E26485"/>
    <w:rsid w:val="00E27466"/>
    <w:rsid w:val="00E33A32"/>
    <w:rsid w:val="00E73971"/>
    <w:rsid w:val="00E74A05"/>
    <w:rsid w:val="00E91375"/>
    <w:rsid w:val="00EB5E90"/>
    <w:rsid w:val="00EE1EC6"/>
    <w:rsid w:val="00F15AE1"/>
    <w:rsid w:val="00F632E4"/>
    <w:rsid w:val="00F86ED5"/>
    <w:rsid w:val="00F94A95"/>
    <w:rsid w:val="00FB6D2E"/>
    <w:rsid w:val="00FC4824"/>
    <w:rsid w:val="00FD3D29"/>
    <w:rsid w:val="00FD4170"/>
    <w:rsid w:val="00FE0548"/>
    <w:rsid w:val="00FE0A7B"/>
    <w:rsid w:val="00FE3609"/>
    <w:rsid w:val="00FF5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745AE-FA88-4CB1-931B-6A76DDA1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9F6"/>
    <w:pPr>
      <w:spacing w:after="160" w:line="259" w:lineRule="auto"/>
    </w:pPr>
    <w:rPr>
      <w:rFonts w:ascii="MS Mincho" w:eastAsia="MS Mincho" w:hAnsi="MS Mincho" w:cs="MS Mincho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F6"/>
    <w:rPr>
      <w:rFonts w:ascii="Tahoma" w:eastAsia="MS Mincho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6457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457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5E5A"/>
    <w:rPr>
      <w:rFonts w:ascii="MS Mincho" w:eastAsia="MS Mincho" w:hAnsi="MS Mincho" w:cs="MS Mincho"/>
      <w:color w:val="000000"/>
      <w:lang w:val="en-US"/>
    </w:rPr>
  </w:style>
  <w:style w:type="paragraph" w:styleId="a9">
    <w:name w:val="footer"/>
    <w:basedOn w:val="a"/>
    <w:link w:val="aa"/>
    <w:uiPriority w:val="99"/>
    <w:unhideWhenUsed/>
    <w:rsid w:val="00B6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5E5A"/>
    <w:rPr>
      <w:rFonts w:ascii="MS Mincho" w:eastAsia="MS Mincho" w:hAnsi="MS Mincho" w:cs="MS Mincho"/>
      <w:color w:val="000000"/>
      <w:lang w:val="en-US"/>
    </w:rPr>
  </w:style>
  <w:style w:type="paragraph" w:styleId="ab">
    <w:name w:val="No Spacing"/>
    <w:uiPriority w:val="1"/>
    <w:qFormat/>
    <w:rsid w:val="000A5B4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Body Text"/>
    <w:basedOn w:val="a"/>
    <w:link w:val="ad"/>
    <w:rsid w:val="00BC45BA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val="ru-RU" w:eastAsia="ar-SA"/>
    </w:rPr>
  </w:style>
  <w:style w:type="character" w:customStyle="1" w:styleId="ad">
    <w:name w:val="Основной текст Знак"/>
    <w:basedOn w:val="a0"/>
    <w:link w:val="ac"/>
    <w:rsid w:val="00BC45B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EA53-80CC-45D2-9179-77E501E1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7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VELTON</cp:lastModifiedBy>
  <cp:revision>48</cp:revision>
  <cp:lastPrinted>2021-02-11T11:13:00Z</cp:lastPrinted>
  <dcterms:created xsi:type="dcterms:W3CDTF">2019-03-14T05:48:00Z</dcterms:created>
  <dcterms:modified xsi:type="dcterms:W3CDTF">2021-02-11T11:13:00Z</dcterms:modified>
</cp:coreProperties>
</file>