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7EE27" w14:textId="77777777" w:rsidR="00CB7C13" w:rsidRPr="00CB7C13" w:rsidRDefault="00CB7C13" w:rsidP="00CB7C13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B7C13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54C956B" wp14:editId="460D1D30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834D2" w14:textId="77777777" w:rsidR="00CB7C13" w:rsidRPr="00CB7C13" w:rsidRDefault="00CB7C13" w:rsidP="00CB7C13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CB7C13">
        <w:rPr>
          <w:rFonts w:ascii="Times New Roman" w:eastAsia="Calibri" w:hAnsi="Times New Roman" w:cs="Times New Roman"/>
          <w:b/>
          <w:sz w:val="28"/>
          <w:szCs w:val="28"/>
        </w:rPr>
        <w:t>АДМИНИСТРАЦИЯ КОРЕНОВСКОГО ГОРОДСКОГО ПОСЕЛЕНИЯ</w:t>
      </w:r>
    </w:p>
    <w:p w14:paraId="60BF3048" w14:textId="77777777" w:rsidR="00CB7C13" w:rsidRPr="00CB7C13" w:rsidRDefault="00CB7C13" w:rsidP="00CB7C13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7C13">
        <w:rPr>
          <w:rFonts w:ascii="Times New Roman" w:eastAsia="Calibri" w:hAnsi="Times New Roman" w:cs="Times New Roman"/>
          <w:b/>
          <w:sz w:val="28"/>
          <w:szCs w:val="28"/>
        </w:rPr>
        <w:t>КОРЕНОВСКОГО РАЙОНА</w:t>
      </w:r>
    </w:p>
    <w:p w14:paraId="21AC2BC0" w14:textId="77777777" w:rsidR="00CB7C13" w:rsidRPr="00CB7C13" w:rsidRDefault="00CB7C13" w:rsidP="00CB7C13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B7C13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6517264F" w14:textId="3CD0A821" w:rsidR="00CB7C13" w:rsidRPr="00CB7C13" w:rsidRDefault="00CB7C13" w:rsidP="00CB7C13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7C1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CB7C13">
        <w:rPr>
          <w:rFonts w:ascii="Times New Roman" w:eastAsia="Calibri" w:hAnsi="Times New Roman" w:cs="Times New Roman"/>
          <w:sz w:val="28"/>
          <w:szCs w:val="28"/>
        </w:rPr>
        <w:t xml:space="preserve">1.09.2020   </w:t>
      </w:r>
      <w:r w:rsidRPr="00CB7C13">
        <w:rPr>
          <w:rFonts w:ascii="Times New Roman" w:eastAsia="Calibri" w:hAnsi="Times New Roman" w:cs="Times New Roman"/>
          <w:sz w:val="28"/>
          <w:szCs w:val="28"/>
        </w:rPr>
        <w:tab/>
      </w:r>
      <w:r w:rsidRPr="00CB7C1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</w:t>
      </w:r>
      <w:r w:rsidRPr="00CB7C13">
        <w:rPr>
          <w:rFonts w:ascii="Times New Roman" w:eastAsia="Calibri" w:hAnsi="Times New Roman" w:cs="Times New Roman"/>
          <w:sz w:val="28"/>
          <w:szCs w:val="28"/>
        </w:rPr>
        <w:tab/>
      </w:r>
      <w:r w:rsidRPr="00CB7C1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CB7C13">
        <w:rPr>
          <w:rFonts w:ascii="Times New Roman" w:eastAsia="Calibri" w:hAnsi="Times New Roman" w:cs="Times New Roman"/>
          <w:sz w:val="28"/>
          <w:szCs w:val="28"/>
        </w:rPr>
        <w:tab/>
        <w:t xml:space="preserve">  №</w:t>
      </w:r>
      <w:proofErr w:type="gramEnd"/>
      <w:r w:rsidRPr="00CB7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675/1</w:t>
      </w:r>
    </w:p>
    <w:p w14:paraId="4425A26E" w14:textId="77777777" w:rsidR="00CB7C13" w:rsidRPr="00CB7C13" w:rsidRDefault="00CB7C13" w:rsidP="00CB7C13">
      <w:pPr>
        <w:tabs>
          <w:tab w:val="left" w:pos="8505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7C13">
        <w:rPr>
          <w:rFonts w:ascii="Times New Roman" w:eastAsia="Calibri" w:hAnsi="Times New Roman" w:cs="Times New Roman"/>
          <w:sz w:val="28"/>
          <w:szCs w:val="28"/>
        </w:rPr>
        <w:t>г. Кореновск</w:t>
      </w:r>
    </w:p>
    <w:p w14:paraId="72D527DB" w14:textId="77777777" w:rsidR="00CB7C13" w:rsidRPr="00CB7C13" w:rsidRDefault="00CB7C13" w:rsidP="00CB7C13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14:paraId="7666EADA" w14:textId="77777777" w:rsidR="00CB7C13" w:rsidRPr="00CB7C13" w:rsidRDefault="00CB7C13" w:rsidP="00CB7C13">
      <w:pPr>
        <w:keepNext/>
        <w:tabs>
          <w:tab w:val="left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79DFD3" w14:textId="07200B6D" w:rsidR="001D59AB" w:rsidRDefault="001D59AB" w:rsidP="000416F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50D6D">
        <w:rPr>
          <w:rFonts w:ascii="Times New Roman" w:hAnsi="Times New Roman" w:cs="Times New Roman"/>
          <w:b/>
          <w:sz w:val="28"/>
          <w:szCs w:val="28"/>
        </w:rPr>
        <w:t xml:space="preserve"> проведении в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50D6D">
        <w:rPr>
          <w:rFonts w:ascii="Times New Roman" w:hAnsi="Times New Roman" w:cs="Times New Roman"/>
          <w:b/>
          <w:sz w:val="28"/>
          <w:szCs w:val="28"/>
        </w:rPr>
        <w:t>у капитального ремонта общего имущества собственников помещений в многоквартирных домах, расположенных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350D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  <w:r w:rsidR="00350D6D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Hlk50117403"/>
      <w:r w:rsidR="00350D6D">
        <w:rPr>
          <w:rFonts w:ascii="Times New Roman" w:hAnsi="Times New Roman" w:cs="Times New Roman"/>
          <w:b/>
          <w:sz w:val="28"/>
          <w:szCs w:val="28"/>
        </w:rPr>
        <w:t>собственники помещений в которых не приняли решени</w:t>
      </w:r>
      <w:r w:rsidR="0061755F">
        <w:rPr>
          <w:rFonts w:ascii="Times New Roman" w:hAnsi="Times New Roman" w:cs="Times New Roman"/>
          <w:b/>
          <w:sz w:val="28"/>
          <w:szCs w:val="28"/>
        </w:rPr>
        <w:t>е</w:t>
      </w:r>
      <w:r w:rsidR="00350D6D">
        <w:rPr>
          <w:rFonts w:ascii="Times New Roman" w:hAnsi="Times New Roman" w:cs="Times New Roman"/>
          <w:b/>
          <w:sz w:val="28"/>
          <w:szCs w:val="28"/>
        </w:rPr>
        <w:t xml:space="preserve"> о проведении капитального ремонта</w:t>
      </w:r>
      <w:bookmarkEnd w:id="0"/>
      <w:r w:rsidR="0061755F">
        <w:rPr>
          <w:rFonts w:ascii="Times New Roman" w:hAnsi="Times New Roman" w:cs="Times New Roman"/>
          <w:b/>
          <w:sz w:val="28"/>
          <w:szCs w:val="28"/>
        </w:rPr>
        <w:t xml:space="preserve"> общего имущества</w:t>
      </w:r>
      <w:r w:rsidR="00350D6D">
        <w:rPr>
          <w:rFonts w:ascii="Times New Roman" w:hAnsi="Times New Roman" w:cs="Times New Roman"/>
          <w:b/>
          <w:sz w:val="28"/>
          <w:szCs w:val="28"/>
        </w:rPr>
        <w:t>, и утверждении перечня таких многоквартирных домов</w:t>
      </w:r>
    </w:p>
    <w:p w14:paraId="788C96B0" w14:textId="77777777" w:rsidR="001D59AB" w:rsidRPr="004E6028" w:rsidRDefault="001D59AB" w:rsidP="001D59AB">
      <w:pPr>
        <w:pStyle w:val="a3"/>
        <w:jc w:val="center"/>
        <w:rPr>
          <w:rFonts w:ascii="Times New Roman" w:hAnsi="Times New Roman" w:cs="Times New Roman"/>
          <w:sz w:val="28"/>
          <w:szCs w:val="18"/>
        </w:rPr>
      </w:pPr>
    </w:p>
    <w:p w14:paraId="447DD380" w14:textId="77777777" w:rsidR="001D59AB" w:rsidRDefault="001D59AB" w:rsidP="001D59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78AE89" w14:textId="2D368CB9" w:rsidR="001D59AB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50D6D">
        <w:rPr>
          <w:rFonts w:ascii="Times New Roman" w:hAnsi="Times New Roman" w:cs="Times New Roman"/>
          <w:sz w:val="28"/>
          <w:szCs w:val="28"/>
        </w:rPr>
        <w:t xml:space="preserve"> частью 6 статьи 189 Жилищного кодекса Российской Федерации, Законом Краснодарского края от</w:t>
      </w:r>
      <w:r w:rsidR="0061755F" w:rsidRPr="0061755F">
        <w:rPr>
          <w:rFonts w:ascii="Times New Roman" w:hAnsi="Times New Roman" w:cs="Times New Roman"/>
          <w:sz w:val="28"/>
          <w:szCs w:val="28"/>
        </w:rPr>
        <w:t> </w:t>
      </w:r>
      <w:r w:rsidR="00350D6D">
        <w:rPr>
          <w:rFonts w:ascii="Times New Roman" w:hAnsi="Times New Roman" w:cs="Times New Roman"/>
          <w:sz w:val="28"/>
          <w:szCs w:val="28"/>
        </w:rPr>
        <w:t>1</w:t>
      </w:r>
      <w:r w:rsidR="0061755F" w:rsidRPr="0061755F">
        <w:rPr>
          <w:rFonts w:ascii="Times New Roman" w:hAnsi="Times New Roman" w:cs="Times New Roman"/>
          <w:sz w:val="28"/>
          <w:szCs w:val="28"/>
        </w:rPr>
        <w:t> </w:t>
      </w:r>
      <w:r w:rsidR="00350D6D">
        <w:rPr>
          <w:rFonts w:ascii="Times New Roman" w:hAnsi="Times New Roman" w:cs="Times New Roman"/>
          <w:sz w:val="28"/>
          <w:szCs w:val="28"/>
        </w:rPr>
        <w:t>июля</w:t>
      </w:r>
      <w:r w:rsidR="0061755F" w:rsidRPr="0061755F">
        <w:rPr>
          <w:rFonts w:ascii="Times New Roman" w:hAnsi="Times New Roman" w:cs="Times New Roman"/>
          <w:sz w:val="28"/>
          <w:szCs w:val="28"/>
        </w:rPr>
        <w:t> </w:t>
      </w:r>
      <w:r w:rsidR="00350D6D">
        <w:rPr>
          <w:rFonts w:ascii="Times New Roman" w:hAnsi="Times New Roman" w:cs="Times New Roman"/>
          <w:sz w:val="28"/>
          <w:szCs w:val="28"/>
        </w:rPr>
        <w:t>2013</w:t>
      </w:r>
      <w:r w:rsidR="0061755F" w:rsidRPr="0061755F">
        <w:rPr>
          <w:rFonts w:ascii="Times New Roman" w:hAnsi="Times New Roman" w:cs="Times New Roman"/>
          <w:sz w:val="28"/>
          <w:szCs w:val="28"/>
        </w:rPr>
        <w:t> </w:t>
      </w:r>
      <w:r w:rsidR="00350D6D">
        <w:rPr>
          <w:rFonts w:ascii="Times New Roman" w:hAnsi="Times New Roman" w:cs="Times New Roman"/>
          <w:sz w:val="28"/>
          <w:szCs w:val="28"/>
        </w:rPr>
        <w:t>года №</w:t>
      </w:r>
      <w:r w:rsidR="0061755F" w:rsidRPr="0061755F">
        <w:rPr>
          <w:rFonts w:ascii="Times New Roman" w:hAnsi="Times New Roman" w:cs="Times New Roman"/>
          <w:sz w:val="28"/>
          <w:szCs w:val="28"/>
        </w:rPr>
        <w:t> </w:t>
      </w:r>
      <w:r w:rsidR="00350D6D">
        <w:rPr>
          <w:rFonts w:ascii="Times New Roman" w:hAnsi="Times New Roman" w:cs="Times New Roman"/>
          <w:sz w:val="28"/>
          <w:szCs w:val="28"/>
        </w:rPr>
        <w:t>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края, Федеральн</w:t>
      </w:r>
      <w:r w:rsidR="00BB2DD2">
        <w:rPr>
          <w:rFonts w:ascii="Times New Roman" w:hAnsi="Times New Roman" w:cs="Times New Roman"/>
          <w:sz w:val="28"/>
          <w:szCs w:val="28"/>
        </w:rPr>
        <w:t>ым</w:t>
      </w:r>
      <w:r w:rsidR="00350D6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B2DD2">
        <w:rPr>
          <w:rFonts w:ascii="Times New Roman" w:hAnsi="Times New Roman" w:cs="Times New Roman"/>
          <w:sz w:val="28"/>
          <w:szCs w:val="28"/>
        </w:rPr>
        <w:t>ом</w:t>
      </w:r>
      <w:r w:rsidR="00350D6D">
        <w:rPr>
          <w:rFonts w:ascii="Times New Roman" w:hAnsi="Times New Roman" w:cs="Times New Roman"/>
          <w:sz w:val="28"/>
          <w:szCs w:val="28"/>
        </w:rPr>
        <w:t xml:space="preserve"> </w:t>
      </w:r>
      <w:r w:rsidR="00350D6D" w:rsidRPr="00350D6D">
        <w:rPr>
          <w:rFonts w:ascii="Times New Roman" w:hAnsi="Times New Roman" w:cs="Times New Roman"/>
          <w:sz w:val="28"/>
          <w:szCs w:val="28"/>
        </w:rPr>
        <w:t>от</w:t>
      </w:r>
      <w:r w:rsidR="0061755F" w:rsidRPr="0061755F">
        <w:rPr>
          <w:rFonts w:ascii="Times New Roman" w:hAnsi="Times New Roman" w:cs="Times New Roman"/>
          <w:sz w:val="28"/>
          <w:szCs w:val="28"/>
        </w:rPr>
        <w:t> </w:t>
      </w:r>
      <w:r w:rsidR="00350D6D" w:rsidRPr="00350D6D">
        <w:rPr>
          <w:rFonts w:ascii="Times New Roman" w:hAnsi="Times New Roman" w:cs="Times New Roman"/>
          <w:sz w:val="28"/>
          <w:szCs w:val="28"/>
        </w:rPr>
        <w:t>6</w:t>
      </w:r>
      <w:r w:rsidR="0061755F" w:rsidRPr="0061755F">
        <w:rPr>
          <w:rFonts w:ascii="Times New Roman" w:hAnsi="Times New Roman" w:cs="Times New Roman"/>
          <w:sz w:val="28"/>
          <w:szCs w:val="28"/>
        </w:rPr>
        <w:t> </w:t>
      </w:r>
      <w:r w:rsidR="00350D6D" w:rsidRPr="00350D6D">
        <w:rPr>
          <w:rFonts w:ascii="Times New Roman" w:hAnsi="Times New Roman" w:cs="Times New Roman"/>
          <w:sz w:val="28"/>
          <w:szCs w:val="28"/>
        </w:rPr>
        <w:t>октября</w:t>
      </w:r>
      <w:r w:rsidR="0061755F" w:rsidRPr="0061755F">
        <w:rPr>
          <w:rFonts w:ascii="Times New Roman" w:hAnsi="Times New Roman" w:cs="Times New Roman"/>
          <w:sz w:val="28"/>
          <w:szCs w:val="28"/>
        </w:rPr>
        <w:t> </w:t>
      </w:r>
      <w:r w:rsidR="00350D6D" w:rsidRPr="00350D6D">
        <w:rPr>
          <w:rFonts w:ascii="Times New Roman" w:hAnsi="Times New Roman" w:cs="Times New Roman"/>
          <w:sz w:val="28"/>
          <w:szCs w:val="28"/>
        </w:rPr>
        <w:t>2003</w:t>
      </w:r>
      <w:r w:rsidR="0061755F" w:rsidRPr="0061755F">
        <w:rPr>
          <w:rFonts w:ascii="Times New Roman" w:hAnsi="Times New Roman" w:cs="Times New Roman"/>
          <w:sz w:val="28"/>
          <w:szCs w:val="28"/>
        </w:rPr>
        <w:t> </w:t>
      </w:r>
      <w:r w:rsidR="00350D6D" w:rsidRPr="00350D6D">
        <w:rPr>
          <w:rFonts w:ascii="Times New Roman" w:hAnsi="Times New Roman" w:cs="Times New Roman"/>
          <w:sz w:val="28"/>
          <w:szCs w:val="28"/>
        </w:rPr>
        <w:t>года №</w:t>
      </w:r>
      <w:r w:rsidR="0061755F" w:rsidRPr="0061755F">
        <w:rPr>
          <w:rFonts w:ascii="Times New Roman" w:hAnsi="Times New Roman" w:cs="Times New Roman"/>
          <w:sz w:val="28"/>
          <w:szCs w:val="28"/>
        </w:rPr>
        <w:t> </w:t>
      </w:r>
      <w:r w:rsidR="00350D6D" w:rsidRPr="00350D6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35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</w:t>
      </w:r>
      <w:r w:rsidR="00AC2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п о с т а н о в л я е т:</w:t>
      </w:r>
    </w:p>
    <w:p w14:paraId="63CC9F66" w14:textId="0EF51623" w:rsidR="001D59AB" w:rsidRDefault="001D59AB" w:rsidP="00617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5BD1">
        <w:rPr>
          <w:rFonts w:ascii="Times New Roman" w:hAnsi="Times New Roman" w:cs="Times New Roman"/>
          <w:sz w:val="28"/>
          <w:szCs w:val="28"/>
        </w:rPr>
        <w:t xml:space="preserve"> Принять решение о проведении</w:t>
      </w:r>
      <w:r w:rsidR="0061755F">
        <w:rPr>
          <w:rFonts w:ascii="Times New Roman" w:hAnsi="Times New Roman" w:cs="Times New Roman"/>
          <w:sz w:val="28"/>
          <w:szCs w:val="28"/>
        </w:rPr>
        <w:t xml:space="preserve"> в 202</w:t>
      </w:r>
      <w:r w:rsidR="00BB2DD2">
        <w:rPr>
          <w:rFonts w:ascii="Times New Roman" w:hAnsi="Times New Roman" w:cs="Times New Roman"/>
          <w:sz w:val="28"/>
          <w:szCs w:val="28"/>
        </w:rPr>
        <w:t>1</w:t>
      </w:r>
      <w:r w:rsidR="0061755F">
        <w:rPr>
          <w:rFonts w:ascii="Times New Roman" w:hAnsi="Times New Roman" w:cs="Times New Roman"/>
          <w:sz w:val="28"/>
          <w:szCs w:val="28"/>
        </w:rPr>
        <w:t xml:space="preserve"> году</w:t>
      </w:r>
      <w:r w:rsidR="002A5BD1"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  <w:r w:rsidR="0061755F">
        <w:rPr>
          <w:rFonts w:ascii="Times New Roman" w:hAnsi="Times New Roman" w:cs="Times New Roman"/>
          <w:sz w:val="28"/>
          <w:szCs w:val="28"/>
        </w:rPr>
        <w:t xml:space="preserve"> общего имущества собственников помещений в многоквартирных домах, расположенных </w:t>
      </w:r>
      <w:r>
        <w:rPr>
          <w:rFonts w:ascii="Times New Roman" w:hAnsi="Times New Roman" w:cs="Times New Roman"/>
          <w:sz w:val="28"/>
          <w:szCs w:val="28"/>
        </w:rPr>
        <w:t>на территории Кореновского городского поселения Кореновского</w:t>
      </w:r>
      <w:r w:rsidR="004A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61755F">
        <w:rPr>
          <w:rFonts w:ascii="Times New Roman" w:hAnsi="Times New Roman" w:cs="Times New Roman"/>
          <w:sz w:val="28"/>
          <w:szCs w:val="28"/>
        </w:rPr>
        <w:t xml:space="preserve">, </w:t>
      </w:r>
      <w:r w:rsidR="0061755F" w:rsidRPr="0061755F">
        <w:rPr>
          <w:rFonts w:ascii="Times New Roman" w:hAnsi="Times New Roman" w:cs="Times New Roman"/>
          <w:sz w:val="28"/>
          <w:szCs w:val="28"/>
        </w:rPr>
        <w:t>собственники помещений в которых не приняли решени</w:t>
      </w:r>
      <w:r w:rsidR="0061755F">
        <w:rPr>
          <w:rFonts w:ascii="Times New Roman" w:hAnsi="Times New Roman" w:cs="Times New Roman"/>
          <w:sz w:val="28"/>
          <w:szCs w:val="28"/>
        </w:rPr>
        <w:t>е</w:t>
      </w:r>
      <w:r w:rsidR="0061755F" w:rsidRPr="0061755F">
        <w:rPr>
          <w:rFonts w:ascii="Times New Roman" w:hAnsi="Times New Roman" w:cs="Times New Roman"/>
          <w:sz w:val="28"/>
          <w:szCs w:val="28"/>
        </w:rPr>
        <w:t xml:space="preserve"> о проведении капитального ремонта</w:t>
      </w:r>
      <w:r w:rsidR="0061755F">
        <w:rPr>
          <w:rFonts w:ascii="Times New Roman" w:hAnsi="Times New Roman" w:cs="Times New Roman"/>
          <w:sz w:val="28"/>
          <w:szCs w:val="28"/>
        </w:rPr>
        <w:t xml:space="preserve"> общего имущества, в соответствии с региональной программой </w:t>
      </w:r>
      <w:r w:rsidR="0061755F" w:rsidRPr="0061755F">
        <w:rPr>
          <w:rFonts w:ascii="Times New Roman" w:hAnsi="Times New Roman" w:cs="Times New Roman"/>
          <w:sz w:val="28"/>
          <w:szCs w:val="28"/>
        </w:rPr>
        <w:t>капитального ремонта общего имущества собственников помещений в многоквартирных домах, расположенных на территории Краснодарского края, на 2014 - 2043 годы</w:t>
      </w:r>
      <w:r w:rsidR="0061755F">
        <w:rPr>
          <w:rFonts w:ascii="Times New Roman" w:hAnsi="Times New Roman" w:cs="Times New Roman"/>
          <w:sz w:val="28"/>
          <w:szCs w:val="28"/>
        </w:rPr>
        <w:t>, утвержденной п</w:t>
      </w:r>
      <w:r w:rsidR="0061755F" w:rsidRPr="0061755F">
        <w:rPr>
          <w:rFonts w:ascii="Times New Roman" w:hAnsi="Times New Roman" w:cs="Times New Roman"/>
          <w:sz w:val="28"/>
          <w:szCs w:val="28"/>
        </w:rPr>
        <w:t>остановление</w:t>
      </w:r>
      <w:r w:rsidR="0061755F">
        <w:rPr>
          <w:rFonts w:ascii="Times New Roman" w:hAnsi="Times New Roman" w:cs="Times New Roman"/>
          <w:sz w:val="28"/>
          <w:szCs w:val="28"/>
        </w:rPr>
        <w:t>м</w:t>
      </w:r>
      <w:r w:rsidR="0061755F" w:rsidRPr="0061755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</w:t>
      </w:r>
      <w:r w:rsidR="0061755F">
        <w:rPr>
          <w:rFonts w:ascii="Times New Roman" w:hAnsi="Times New Roman" w:cs="Times New Roman"/>
          <w:sz w:val="28"/>
          <w:szCs w:val="28"/>
        </w:rPr>
        <w:t xml:space="preserve"> </w:t>
      </w:r>
      <w:r w:rsidR="0061755F" w:rsidRPr="0061755F">
        <w:rPr>
          <w:rFonts w:ascii="Times New Roman" w:hAnsi="Times New Roman" w:cs="Times New Roman"/>
          <w:sz w:val="28"/>
          <w:szCs w:val="28"/>
        </w:rPr>
        <w:t>от 31 декабря 2013 г</w:t>
      </w:r>
      <w:r w:rsidR="0061755F">
        <w:rPr>
          <w:rFonts w:ascii="Times New Roman" w:hAnsi="Times New Roman" w:cs="Times New Roman"/>
          <w:sz w:val="28"/>
          <w:szCs w:val="28"/>
        </w:rPr>
        <w:t>ода</w:t>
      </w:r>
      <w:r w:rsidR="0061755F" w:rsidRPr="0061755F">
        <w:rPr>
          <w:rFonts w:ascii="Times New Roman" w:hAnsi="Times New Roman" w:cs="Times New Roman"/>
          <w:sz w:val="28"/>
          <w:szCs w:val="28"/>
        </w:rPr>
        <w:t xml:space="preserve"> </w:t>
      </w:r>
      <w:r w:rsidR="0061755F">
        <w:rPr>
          <w:rFonts w:ascii="Times New Roman" w:hAnsi="Times New Roman" w:cs="Times New Roman"/>
          <w:sz w:val="28"/>
          <w:szCs w:val="28"/>
        </w:rPr>
        <w:t>№</w:t>
      </w:r>
      <w:r w:rsidR="0061755F" w:rsidRPr="0061755F">
        <w:rPr>
          <w:rFonts w:ascii="Times New Roman" w:hAnsi="Times New Roman" w:cs="Times New Roman"/>
          <w:sz w:val="28"/>
          <w:szCs w:val="28"/>
        </w:rPr>
        <w:t> 1638</w:t>
      </w:r>
      <w:r w:rsidR="0061755F">
        <w:rPr>
          <w:rFonts w:ascii="Times New Roman" w:hAnsi="Times New Roman" w:cs="Times New Roman"/>
          <w:sz w:val="28"/>
          <w:szCs w:val="28"/>
        </w:rPr>
        <w:t xml:space="preserve"> (далее – Региональная программа), и предложениями некоммерческой унитарной организации «Краснодарский краевой фонд капитального ремонта многоквартирных домов» (далее  - Региональный оператор), за счет средств фонда капитального ремонта, сформированного исходя из минимального размера взноса на капитальный ремонт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0BFFE5" w14:textId="64D7C09F" w:rsidR="00D9415F" w:rsidRDefault="001D59AB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6ED8">
        <w:rPr>
          <w:rFonts w:ascii="Times New Roman" w:hAnsi="Times New Roman" w:cs="Times New Roman"/>
          <w:sz w:val="28"/>
          <w:szCs w:val="28"/>
        </w:rPr>
        <w:t>Утвердить перечень многоквартирных домов</w:t>
      </w:r>
      <w:r>
        <w:rPr>
          <w:rFonts w:ascii="Times New Roman" w:hAnsi="Times New Roman" w:cs="Times New Roman"/>
          <w:sz w:val="28"/>
          <w:szCs w:val="28"/>
        </w:rPr>
        <w:t>, расположенны</w:t>
      </w:r>
      <w:r w:rsidR="000E6ED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Кореновского городского поселения Кореновского района</w:t>
      </w:r>
      <w:r w:rsidR="000E6ED8">
        <w:rPr>
          <w:rFonts w:ascii="Times New Roman" w:hAnsi="Times New Roman" w:cs="Times New Roman"/>
          <w:sz w:val="28"/>
          <w:szCs w:val="28"/>
        </w:rPr>
        <w:t xml:space="preserve">, </w:t>
      </w:r>
      <w:r w:rsidR="000E6ED8" w:rsidRPr="000E6ED8">
        <w:rPr>
          <w:rFonts w:ascii="Times New Roman" w:hAnsi="Times New Roman" w:cs="Times New Roman"/>
          <w:sz w:val="28"/>
          <w:szCs w:val="28"/>
        </w:rPr>
        <w:lastRenderedPageBreak/>
        <w:t>собственники помещений в которых не приняли решение о проведении капитального ремонта общего имущества</w:t>
      </w:r>
      <w:r w:rsidR="000E6ED8">
        <w:rPr>
          <w:rFonts w:ascii="Times New Roman" w:hAnsi="Times New Roman" w:cs="Times New Roman"/>
          <w:sz w:val="28"/>
          <w:szCs w:val="28"/>
        </w:rPr>
        <w:t xml:space="preserve"> в 2021 году (прилагается)</w:t>
      </w:r>
      <w:r w:rsidR="003F1591">
        <w:rPr>
          <w:rFonts w:ascii="Times New Roman" w:hAnsi="Times New Roman" w:cs="Times New Roman"/>
          <w:sz w:val="28"/>
          <w:szCs w:val="28"/>
        </w:rPr>
        <w:t>.</w:t>
      </w:r>
    </w:p>
    <w:p w14:paraId="440576BE" w14:textId="33DA5D75" w:rsidR="000E6ED8" w:rsidRDefault="000E6ED8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жилищно-коммунального хозяйства, благоустройства и транспорта </w:t>
      </w:r>
      <w:r w:rsidRPr="000E6ED8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Солошенко</w:t>
      </w:r>
      <w:r w:rsidRPr="000E6E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направить:</w:t>
      </w:r>
    </w:p>
    <w:p w14:paraId="5B401EFA" w14:textId="7E712F71" w:rsidR="000E6ED8" w:rsidRDefault="000E6ED8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копию настоящего постановления Региональному оператору;</w:t>
      </w:r>
    </w:p>
    <w:p w14:paraId="57360A6B" w14:textId="4A457F46" w:rsidR="000E6ED8" w:rsidRDefault="000E6ED8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выписку из настоящего постановления в части, касающейся собственников помещений в многоквартирных домах, в отношении которых принято решение о проведении в 2021 году капитального ремонта </w:t>
      </w:r>
      <w:r w:rsidRPr="000E6ED8">
        <w:rPr>
          <w:rFonts w:ascii="Times New Roman" w:hAnsi="Times New Roman" w:cs="Times New Roman"/>
          <w:sz w:val="28"/>
          <w:szCs w:val="28"/>
        </w:rPr>
        <w:t>общего имущества собственников помещений в многоквартирных домах, расположенных на территории Кореновского городского поселения Кореновского района, собственники помещений в которых не приняли решение о проведении капитального ремонта общего имущества, в соответствии с Региональной программой</w:t>
      </w:r>
      <w:r>
        <w:rPr>
          <w:rFonts w:ascii="Times New Roman" w:hAnsi="Times New Roman" w:cs="Times New Roman"/>
          <w:sz w:val="28"/>
          <w:szCs w:val="28"/>
        </w:rPr>
        <w:t>, в том числе путем:</w:t>
      </w:r>
    </w:p>
    <w:p w14:paraId="67308A9A" w14:textId="122B5803" w:rsidR="000E6ED8" w:rsidRDefault="000E6ED8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в помещениях указанных многоквартирных домов, доступных для всех собственников помещений в таких многоквартирных домах, на досках для объявлений возле входов в подъезды;</w:t>
      </w:r>
    </w:p>
    <w:p w14:paraId="37706EF4" w14:textId="2167A735" w:rsidR="000E6ED8" w:rsidRDefault="000E6ED8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лицам, осуществляющим управление такими многоквартирными домами, в целях доведения до сведения собственников помещений в многоквартирных домах, указанных в настоящем постановлении.</w:t>
      </w:r>
    </w:p>
    <w:p w14:paraId="3364C6FD" w14:textId="4F1542D5" w:rsidR="001D59AB" w:rsidRDefault="000E6ED8" w:rsidP="001D5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59AB">
        <w:rPr>
          <w:rFonts w:ascii="Times New Roman" w:hAnsi="Times New Roman" w:cs="Times New Roman"/>
          <w:sz w:val="28"/>
          <w:szCs w:val="28"/>
        </w:rPr>
        <w:t>. Общему отделу администрации</w:t>
      </w:r>
      <w:r w:rsidR="001D59AB">
        <w:rPr>
          <w:rFonts w:ascii="Times New Roman" w:hAnsi="Times New Roman" w:cs="Times New Roman"/>
          <w:spacing w:val="-1"/>
          <w:sz w:val="28"/>
          <w:szCs w:val="28"/>
        </w:rPr>
        <w:t xml:space="preserve"> Кореновского городского поселения Кореновского района (Питиримова)</w:t>
      </w:r>
      <w:r w:rsidR="00BA7D76" w:rsidRPr="00BA7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7D76" w:rsidRPr="00BA7D76">
        <w:rPr>
          <w:rFonts w:ascii="Times New Roman" w:hAnsi="Times New Roman" w:cs="Times New Roman"/>
          <w:spacing w:val="-1"/>
          <w:sz w:val="28"/>
          <w:szCs w:val="28"/>
        </w:rPr>
        <w:t xml:space="preserve">официально </w:t>
      </w:r>
      <w:r w:rsidR="008C7AA0">
        <w:rPr>
          <w:rFonts w:ascii="Times New Roman" w:hAnsi="Times New Roman" w:cs="Times New Roman"/>
          <w:spacing w:val="-1"/>
          <w:sz w:val="28"/>
          <w:szCs w:val="28"/>
        </w:rPr>
        <w:t>обнародовать</w:t>
      </w:r>
      <w:r w:rsidR="00BA7D76" w:rsidRPr="00BA7D76">
        <w:rPr>
          <w:rFonts w:ascii="Times New Roman" w:hAnsi="Times New Roman" w:cs="Times New Roman"/>
          <w:spacing w:val="-1"/>
          <w:sz w:val="28"/>
          <w:szCs w:val="28"/>
        </w:rPr>
        <w:t xml:space="preserve"> настоящее постановление и</w:t>
      </w:r>
      <w:r w:rsidR="001D59AB">
        <w:rPr>
          <w:rFonts w:ascii="Times New Roman" w:hAnsi="Times New Roman" w:cs="Times New Roman"/>
          <w:sz w:val="28"/>
          <w:szCs w:val="28"/>
        </w:rPr>
        <w:t xml:space="preserve"> </w:t>
      </w:r>
      <w:r w:rsidR="00BA7D76" w:rsidRPr="00BA7D76">
        <w:rPr>
          <w:rFonts w:ascii="Times New Roman" w:hAnsi="Times New Roman" w:cs="Times New Roman"/>
          <w:sz w:val="28"/>
          <w:szCs w:val="28"/>
        </w:rPr>
        <w:t xml:space="preserve">обеспечить его размещение </w:t>
      </w:r>
      <w:r w:rsidR="00BA7D76">
        <w:rPr>
          <w:rFonts w:ascii="Times New Roman" w:hAnsi="Times New Roman" w:cs="Times New Roman"/>
          <w:sz w:val="28"/>
          <w:szCs w:val="28"/>
        </w:rPr>
        <w:t xml:space="preserve">на </w:t>
      </w:r>
      <w:r w:rsidR="001D59AB">
        <w:rPr>
          <w:rFonts w:ascii="Times New Roman" w:hAnsi="Times New Roman" w:cs="Times New Roman"/>
          <w:sz w:val="28"/>
          <w:szCs w:val="28"/>
        </w:rPr>
        <w:t>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C32A6BC" w14:textId="5506A171" w:rsidR="001D59AB" w:rsidRDefault="000E6ED8" w:rsidP="001D59AB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D59AB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Кореновского городского поселения Кореновского района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6028" w:rsidRPr="004E6028">
        <w:rPr>
          <w:rFonts w:ascii="Calibri" w:eastAsia="Times New Roman" w:hAnsi="Calibri" w:cs="Times New Roman"/>
        </w:rPr>
        <w:t xml:space="preserve"> </w:t>
      </w:r>
      <w:r w:rsidR="004E6028" w:rsidRPr="004E6028">
        <w:rPr>
          <w:rFonts w:ascii="Times New Roman" w:eastAsia="Times New Roman" w:hAnsi="Times New Roman" w:cs="Times New Roman"/>
          <w:sz w:val="28"/>
          <w:szCs w:val="28"/>
        </w:rPr>
        <w:t>начальника отдела по гражданской обороне и чрезвычайным ситуациям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D5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D59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602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D59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E6028">
        <w:rPr>
          <w:rFonts w:ascii="Times New Roman" w:eastAsia="Times New Roman" w:hAnsi="Times New Roman" w:cs="Times New Roman"/>
          <w:sz w:val="28"/>
          <w:szCs w:val="28"/>
        </w:rPr>
        <w:t>Чепурного</w:t>
      </w:r>
      <w:proofErr w:type="spellEnd"/>
      <w:r w:rsidR="001D5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33576E" w14:textId="26C20D80" w:rsidR="001D59AB" w:rsidRDefault="000E6ED8" w:rsidP="001D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D59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59AB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14:paraId="12AE0EB3" w14:textId="77777777" w:rsidR="001D59AB" w:rsidRPr="004E6028" w:rsidRDefault="001D59AB" w:rsidP="001D59AB">
      <w:pPr>
        <w:pStyle w:val="a3"/>
        <w:jc w:val="both"/>
        <w:rPr>
          <w:rFonts w:ascii="Times New Roman" w:hAnsi="Times New Roman" w:cs="Times New Roman"/>
          <w:sz w:val="28"/>
          <w:szCs w:val="16"/>
        </w:rPr>
      </w:pPr>
    </w:p>
    <w:p w14:paraId="3A76A6B2" w14:textId="77777777" w:rsidR="001D59AB" w:rsidRDefault="001D59AB" w:rsidP="001D5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E5C0F2" w14:textId="3E9BFE9A" w:rsidR="001D59AB" w:rsidRDefault="003D6CE1" w:rsidP="001D5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59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2D27EC4A" w14:textId="77777777" w:rsidR="001D59AB" w:rsidRDefault="001D59AB" w:rsidP="001D5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6FA0ADC5" w14:textId="0B189E4F" w:rsidR="004E6028" w:rsidRDefault="001D59AB" w:rsidP="004E6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521C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6C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6C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6CE1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4A7DFA11" w14:textId="5DEF2EF2" w:rsidR="00B83FF0" w:rsidRDefault="00B83FF0" w:rsidP="004E6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E8F2C6" w14:textId="72B66F3E" w:rsidR="00B83FF0" w:rsidRDefault="00B83FF0" w:rsidP="004E6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D68B24" w14:textId="50A4DA64" w:rsidR="00B83FF0" w:rsidRDefault="00B83FF0" w:rsidP="004E6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5B00E6" w14:textId="413E57D6" w:rsidR="00B83FF0" w:rsidRDefault="00B83FF0" w:rsidP="004E6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AB285F" w14:textId="5D38B20E" w:rsidR="002F2639" w:rsidRDefault="002F2639" w:rsidP="004E602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13B25A" w14:textId="05AE1CC9" w:rsidR="002F2639" w:rsidRDefault="002F2639" w:rsidP="004E602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9308B1" w14:textId="3AC10E39" w:rsidR="002F2639" w:rsidRDefault="002F2639" w:rsidP="004E602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4B62B9" w14:textId="361707A8" w:rsidR="002F2639" w:rsidRDefault="002F2639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903C9A6" w14:textId="77777777" w:rsidR="002F2639" w:rsidRDefault="002F2639" w:rsidP="004E602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2F2639" w:rsidSect="0015282D">
          <w:headerReference w:type="default" r:id="rId9"/>
          <w:pgSz w:w="11906" w:h="16838"/>
          <w:pgMar w:top="1134" w:right="567" w:bottom="1135" w:left="1701" w:header="1134" w:footer="709" w:gutter="0"/>
          <w:cols w:space="708"/>
          <w:titlePg/>
          <w:docGrid w:linePitch="360"/>
        </w:sectPr>
      </w:pPr>
    </w:p>
    <w:p w14:paraId="4BC9DC03" w14:textId="77777777" w:rsidR="002F2639" w:rsidRPr="002F2639" w:rsidRDefault="002F2639" w:rsidP="002F2639">
      <w:pPr>
        <w:tabs>
          <w:tab w:val="left" w:pos="10065"/>
        </w:tabs>
        <w:spacing w:after="0" w:line="240" w:lineRule="auto"/>
        <w:ind w:left="1006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63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1A0A479E" w14:textId="77777777" w:rsidR="002F2639" w:rsidRPr="002F2639" w:rsidRDefault="002F2639" w:rsidP="002F2639">
      <w:pPr>
        <w:tabs>
          <w:tab w:val="left" w:pos="10065"/>
        </w:tabs>
        <w:spacing w:after="0" w:line="240" w:lineRule="auto"/>
        <w:ind w:left="1006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6A3ACA" w14:textId="77777777" w:rsidR="002F2639" w:rsidRPr="002F2639" w:rsidRDefault="002F2639" w:rsidP="002F2639">
      <w:pPr>
        <w:tabs>
          <w:tab w:val="left" w:pos="10065"/>
        </w:tabs>
        <w:spacing w:after="0" w:line="240" w:lineRule="auto"/>
        <w:ind w:left="1006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63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615E084F" w14:textId="77777777" w:rsidR="002F2639" w:rsidRPr="002F2639" w:rsidRDefault="002F2639" w:rsidP="002F2639">
      <w:pPr>
        <w:tabs>
          <w:tab w:val="left" w:pos="10065"/>
        </w:tabs>
        <w:spacing w:after="0" w:line="240" w:lineRule="auto"/>
        <w:ind w:left="1006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639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6F71AFFD" w14:textId="77777777" w:rsidR="002F2639" w:rsidRPr="002F2639" w:rsidRDefault="002F2639" w:rsidP="002F2639">
      <w:pPr>
        <w:tabs>
          <w:tab w:val="left" w:pos="10065"/>
        </w:tabs>
        <w:spacing w:after="0" w:line="240" w:lineRule="auto"/>
        <w:ind w:left="1006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639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14:paraId="77796F53" w14:textId="77777777" w:rsidR="002F2639" w:rsidRPr="002F2639" w:rsidRDefault="002F2639" w:rsidP="002F2639">
      <w:pPr>
        <w:tabs>
          <w:tab w:val="left" w:pos="10065"/>
        </w:tabs>
        <w:spacing w:after="0" w:line="240" w:lineRule="auto"/>
        <w:ind w:left="1006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639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</w:p>
    <w:p w14:paraId="08B0AB15" w14:textId="42207B41" w:rsidR="002F2639" w:rsidRPr="002F2639" w:rsidRDefault="0010175E" w:rsidP="002F2639">
      <w:pPr>
        <w:tabs>
          <w:tab w:val="left" w:pos="10065"/>
        </w:tabs>
        <w:spacing w:after="0" w:line="240" w:lineRule="auto"/>
        <w:ind w:left="1006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5418D">
        <w:rPr>
          <w:rFonts w:ascii="Times New Roman" w:eastAsia="Calibri" w:hAnsi="Times New Roman" w:cs="Times New Roman"/>
          <w:sz w:val="28"/>
          <w:szCs w:val="28"/>
        </w:rPr>
        <w:t>01.09.2020 № 675/1</w:t>
      </w:r>
      <w:bookmarkStart w:id="1" w:name="_GoBack"/>
      <w:bookmarkEnd w:id="1"/>
    </w:p>
    <w:tbl>
      <w:tblPr>
        <w:tblStyle w:val="aa"/>
        <w:tblW w:w="160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7"/>
        <w:gridCol w:w="1565"/>
        <w:gridCol w:w="1022"/>
        <w:gridCol w:w="1880"/>
        <w:gridCol w:w="576"/>
        <w:gridCol w:w="718"/>
        <w:gridCol w:w="776"/>
        <w:gridCol w:w="1542"/>
        <w:gridCol w:w="876"/>
        <w:gridCol w:w="876"/>
        <w:gridCol w:w="876"/>
        <w:gridCol w:w="639"/>
        <w:gridCol w:w="876"/>
        <w:gridCol w:w="639"/>
        <w:gridCol w:w="639"/>
        <w:gridCol w:w="876"/>
        <w:gridCol w:w="639"/>
        <w:gridCol w:w="641"/>
      </w:tblGrid>
      <w:tr w:rsidR="002F2639" w:rsidRPr="002F2639" w14:paraId="23F20CB9" w14:textId="77777777" w:rsidTr="00D515F3">
        <w:trPr>
          <w:trHeight w:val="795"/>
        </w:trPr>
        <w:tc>
          <w:tcPr>
            <w:tcW w:w="160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9FF5B4" w14:textId="3E07D74C" w:rsidR="002F2639" w:rsidRPr="002F2639" w:rsidRDefault="0010175E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</w:rPr>
            </w:pPr>
            <w:r w:rsidRPr="002F2639">
              <w:rPr>
                <w:rFonts w:eastAsia="Calibri"/>
              </w:rPr>
              <w:t>ПЕРЕЧЕНЬ</w:t>
            </w:r>
          </w:p>
          <w:p w14:paraId="1FA1F99F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2F2639">
              <w:rPr>
                <w:rFonts w:eastAsia="Calibri"/>
              </w:rPr>
              <w:t>многоквартирных домов, расположенных на территории Кореновского городского поселения Кореновского района, собственники помещений в которых не приняли решение о проведении капитального ремонта общего имущества в 2021 году</w:t>
            </w:r>
          </w:p>
        </w:tc>
      </w:tr>
      <w:tr w:rsidR="002F2639" w:rsidRPr="002F2639" w14:paraId="5E994C91" w14:textId="77777777" w:rsidTr="00D515F3">
        <w:trPr>
          <w:trHeight w:val="643"/>
        </w:trPr>
        <w:tc>
          <w:tcPr>
            <w:tcW w:w="427" w:type="dxa"/>
            <w:vMerge w:val="restart"/>
            <w:tcBorders>
              <w:top w:val="single" w:sz="4" w:space="0" w:color="auto"/>
            </w:tcBorders>
            <w:hideMark/>
          </w:tcPr>
          <w:p w14:paraId="17DEE562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ind w:left="-113" w:right="-179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hideMark/>
          </w:tcPr>
          <w:p w14:paraId="5D12A1B6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Адрес МКД (с указанием населенного пункта)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</w:tcBorders>
            <w:hideMark/>
          </w:tcPr>
          <w:p w14:paraId="2ED2BD67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Первоочередной вид работ по капитальному ремонту общего имущества в МКД (далее – первоочередной вид работ)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14:paraId="65B8DCAD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Лимит финансирования МКД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14:paraId="7FF6C4E4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Необходимый размер финансирования первоочередного вида работ (сумма показателей граф 10-18)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</w:tcBorders>
            <w:hideMark/>
          </w:tcPr>
          <w:p w14:paraId="38EC5C2F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в том числе</w:t>
            </w:r>
          </w:p>
        </w:tc>
      </w:tr>
      <w:tr w:rsidR="002F2639" w:rsidRPr="002F2639" w14:paraId="75517A2A" w14:textId="77777777" w:rsidTr="00D515F3">
        <w:trPr>
          <w:trHeight w:val="4515"/>
        </w:trPr>
        <w:tc>
          <w:tcPr>
            <w:tcW w:w="427" w:type="dxa"/>
            <w:vMerge/>
            <w:hideMark/>
          </w:tcPr>
          <w:p w14:paraId="3A1B3A2E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5" w:type="dxa"/>
            <w:vMerge/>
            <w:hideMark/>
          </w:tcPr>
          <w:p w14:paraId="4193D8F1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  <w:textDirection w:val="btLr"/>
            <w:hideMark/>
          </w:tcPr>
          <w:p w14:paraId="5FF67469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880" w:type="dxa"/>
            <w:vMerge w:val="restart"/>
            <w:textDirection w:val="btLr"/>
            <w:hideMark/>
          </w:tcPr>
          <w:p w14:paraId="0CDCB857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Уточнения вида работ (для крыши, лифтового оборудования)</w:t>
            </w:r>
          </w:p>
        </w:tc>
        <w:tc>
          <w:tcPr>
            <w:tcW w:w="576" w:type="dxa"/>
            <w:vMerge w:val="restart"/>
            <w:textDirection w:val="btLr"/>
            <w:hideMark/>
          </w:tcPr>
          <w:p w14:paraId="0A988D11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18" w:type="dxa"/>
            <w:vMerge w:val="restart"/>
            <w:textDirection w:val="btLr"/>
            <w:hideMark/>
          </w:tcPr>
          <w:p w14:paraId="19688624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776" w:type="dxa"/>
            <w:vMerge w:val="restart"/>
            <w:textDirection w:val="btLr"/>
            <w:hideMark/>
          </w:tcPr>
          <w:p w14:paraId="59EED90F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плановый период</w:t>
            </w:r>
          </w:p>
        </w:tc>
        <w:tc>
          <w:tcPr>
            <w:tcW w:w="1542" w:type="dxa"/>
            <w:hideMark/>
          </w:tcPr>
          <w:p w14:paraId="3B0A0751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ind w:left="-127" w:right="-105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наименование, дата, № документа (при наличии) заключения о замене, модернизации лифта/ремонте ВДГО/ необходимости проведения капитального ремонта МКД</w:t>
            </w:r>
          </w:p>
        </w:tc>
        <w:tc>
          <w:tcPr>
            <w:tcW w:w="876" w:type="dxa"/>
            <w:vMerge/>
            <w:hideMark/>
          </w:tcPr>
          <w:p w14:paraId="0AC7735D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6" w:type="dxa"/>
            <w:vMerge/>
            <w:hideMark/>
          </w:tcPr>
          <w:p w14:paraId="20A16E76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6" w:type="dxa"/>
            <w:textDirection w:val="btLr"/>
            <w:hideMark/>
          </w:tcPr>
          <w:p w14:paraId="6C1756C4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предельно допустимая стоимость первоочередного вида работ</w:t>
            </w:r>
          </w:p>
        </w:tc>
        <w:tc>
          <w:tcPr>
            <w:tcW w:w="639" w:type="dxa"/>
            <w:textDirection w:val="btLr"/>
            <w:hideMark/>
          </w:tcPr>
          <w:p w14:paraId="56689C5B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оценка технического состояния МКД, </w:t>
            </w:r>
            <w:proofErr w:type="gramStart"/>
            <w:r w:rsidRPr="002F2639">
              <w:rPr>
                <w:rFonts w:eastAsia="Calibri"/>
                <w:sz w:val="24"/>
                <w:szCs w:val="24"/>
              </w:rPr>
              <w:t>составление  дефектных</w:t>
            </w:r>
            <w:proofErr w:type="gramEnd"/>
            <w:r w:rsidRPr="002F2639">
              <w:rPr>
                <w:rFonts w:eastAsia="Calibri"/>
                <w:sz w:val="24"/>
                <w:szCs w:val="24"/>
              </w:rPr>
              <w:t xml:space="preserve"> ведомостей, ведомостей объемов работ</w:t>
            </w:r>
          </w:p>
        </w:tc>
        <w:tc>
          <w:tcPr>
            <w:tcW w:w="876" w:type="dxa"/>
            <w:textDirection w:val="btLr"/>
            <w:hideMark/>
          </w:tcPr>
          <w:p w14:paraId="06433258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разработка проектной документации </w:t>
            </w:r>
          </w:p>
        </w:tc>
        <w:tc>
          <w:tcPr>
            <w:tcW w:w="639" w:type="dxa"/>
            <w:textDirection w:val="btLr"/>
            <w:hideMark/>
          </w:tcPr>
          <w:p w14:paraId="5AEF00EE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проведение государственной экспертизы проектной документации</w:t>
            </w:r>
          </w:p>
        </w:tc>
        <w:tc>
          <w:tcPr>
            <w:tcW w:w="639" w:type="dxa"/>
            <w:textDirection w:val="btLr"/>
            <w:hideMark/>
          </w:tcPr>
          <w:p w14:paraId="1E0395B0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составление сметной документации</w:t>
            </w:r>
          </w:p>
        </w:tc>
        <w:tc>
          <w:tcPr>
            <w:tcW w:w="876" w:type="dxa"/>
            <w:textDirection w:val="btLr"/>
            <w:hideMark/>
          </w:tcPr>
          <w:p w14:paraId="0A9231A5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проведение </w:t>
            </w:r>
            <w:proofErr w:type="gramStart"/>
            <w:r w:rsidRPr="002F2639">
              <w:rPr>
                <w:rFonts w:eastAsia="Calibri"/>
                <w:sz w:val="24"/>
                <w:szCs w:val="24"/>
              </w:rPr>
              <w:t>проверки  сметной</w:t>
            </w:r>
            <w:proofErr w:type="gramEnd"/>
            <w:r w:rsidRPr="002F2639">
              <w:rPr>
                <w:rFonts w:eastAsia="Calibri"/>
                <w:sz w:val="24"/>
                <w:szCs w:val="24"/>
              </w:rPr>
              <w:t xml:space="preserve"> стоимости капитального ремонта </w:t>
            </w:r>
          </w:p>
        </w:tc>
        <w:tc>
          <w:tcPr>
            <w:tcW w:w="639" w:type="dxa"/>
            <w:textDirection w:val="btLr"/>
            <w:hideMark/>
          </w:tcPr>
          <w:p w14:paraId="25873CF7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641" w:type="dxa"/>
            <w:textDirection w:val="btLr"/>
            <w:hideMark/>
          </w:tcPr>
          <w:p w14:paraId="503AA825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осуществление строительного контроля </w:t>
            </w:r>
          </w:p>
        </w:tc>
      </w:tr>
      <w:tr w:rsidR="002F2639" w:rsidRPr="002F2639" w14:paraId="0A3C0554" w14:textId="77777777" w:rsidTr="00D515F3">
        <w:trPr>
          <w:trHeight w:val="315"/>
        </w:trPr>
        <w:tc>
          <w:tcPr>
            <w:tcW w:w="427" w:type="dxa"/>
            <w:vMerge/>
            <w:hideMark/>
          </w:tcPr>
          <w:p w14:paraId="51C89E95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5" w:type="dxa"/>
            <w:vMerge/>
            <w:hideMark/>
          </w:tcPr>
          <w:p w14:paraId="1878A7C0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2" w:type="dxa"/>
            <w:vMerge/>
            <w:hideMark/>
          </w:tcPr>
          <w:p w14:paraId="67C8409F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14:paraId="086405BB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6" w:type="dxa"/>
            <w:vMerge/>
            <w:hideMark/>
          </w:tcPr>
          <w:p w14:paraId="003C94FA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8" w:type="dxa"/>
            <w:vMerge/>
            <w:hideMark/>
          </w:tcPr>
          <w:p w14:paraId="2F2BFD95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45AC10E6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2" w:type="dxa"/>
            <w:hideMark/>
          </w:tcPr>
          <w:p w14:paraId="751132A0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(при наличии)</w:t>
            </w:r>
          </w:p>
        </w:tc>
        <w:tc>
          <w:tcPr>
            <w:tcW w:w="876" w:type="dxa"/>
            <w:hideMark/>
          </w:tcPr>
          <w:p w14:paraId="2FD0139F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руб.</w:t>
            </w:r>
          </w:p>
        </w:tc>
        <w:tc>
          <w:tcPr>
            <w:tcW w:w="876" w:type="dxa"/>
            <w:hideMark/>
          </w:tcPr>
          <w:p w14:paraId="5C8D7907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руб.</w:t>
            </w:r>
          </w:p>
        </w:tc>
        <w:tc>
          <w:tcPr>
            <w:tcW w:w="876" w:type="dxa"/>
            <w:hideMark/>
          </w:tcPr>
          <w:p w14:paraId="3A68D936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руб.</w:t>
            </w:r>
          </w:p>
        </w:tc>
        <w:tc>
          <w:tcPr>
            <w:tcW w:w="639" w:type="dxa"/>
            <w:hideMark/>
          </w:tcPr>
          <w:p w14:paraId="6361B406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руб.</w:t>
            </w:r>
          </w:p>
        </w:tc>
        <w:tc>
          <w:tcPr>
            <w:tcW w:w="876" w:type="dxa"/>
            <w:hideMark/>
          </w:tcPr>
          <w:p w14:paraId="364427FE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руб.</w:t>
            </w:r>
          </w:p>
        </w:tc>
        <w:tc>
          <w:tcPr>
            <w:tcW w:w="639" w:type="dxa"/>
            <w:hideMark/>
          </w:tcPr>
          <w:p w14:paraId="6FBEFEA2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руб.</w:t>
            </w:r>
          </w:p>
        </w:tc>
        <w:tc>
          <w:tcPr>
            <w:tcW w:w="639" w:type="dxa"/>
            <w:hideMark/>
          </w:tcPr>
          <w:p w14:paraId="0D3B7202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руб.</w:t>
            </w:r>
          </w:p>
        </w:tc>
        <w:tc>
          <w:tcPr>
            <w:tcW w:w="876" w:type="dxa"/>
            <w:hideMark/>
          </w:tcPr>
          <w:p w14:paraId="3C917298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руб.</w:t>
            </w:r>
          </w:p>
        </w:tc>
        <w:tc>
          <w:tcPr>
            <w:tcW w:w="639" w:type="dxa"/>
            <w:hideMark/>
          </w:tcPr>
          <w:p w14:paraId="32E61014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руб.</w:t>
            </w:r>
          </w:p>
        </w:tc>
        <w:tc>
          <w:tcPr>
            <w:tcW w:w="641" w:type="dxa"/>
            <w:hideMark/>
          </w:tcPr>
          <w:p w14:paraId="3F03A775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руб.</w:t>
            </w:r>
          </w:p>
        </w:tc>
      </w:tr>
      <w:tr w:rsidR="002F2639" w:rsidRPr="002F2639" w14:paraId="79502E3A" w14:textId="77777777" w:rsidTr="00D515F3">
        <w:trPr>
          <w:trHeight w:val="315"/>
        </w:trPr>
        <w:tc>
          <w:tcPr>
            <w:tcW w:w="427" w:type="dxa"/>
            <w:hideMark/>
          </w:tcPr>
          <w:p w14:paraId="3BA5287B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5" w:type="dxa"/>
            <w:hideMark/>
          </w:tcPr>
          <w:p w14:paraId="4A0EBCAB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22" w:type="dxa"/>
            <w:hideMark/>
          </w:tcPr>
          <w:p w14:paraId="3268B8A0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80" w:type="dxa"/>
            <w:hideMark/>
          </w:tcPr>
          <w:p w14:paraId="767F970E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76" w:type="dxa"/>
            <w:hideMark/>
          </w:tcPr>
          <w:p w14:paraId="17D2F87D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18" w:type="dxa"/>
            <w:hideMark/>
          </w:tcPr>
          <w:p w14:paraId="13938564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76" w:type="dxa"/>
            <w:hideMark/>
          </w:tcPr>
          <w:p w14:paraId="1D7106BA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42" w:type="dxa"/>
            <w:hideMark/>
          </w:tcPr>
          <w:p w14:paraId="141BC64B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76" w:type="dxa"/>
            <w:hideMark/>
          </w:tcPr>
          <w:p w14:paraId="0892F1FB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76" w:type="dxa"/>
            <w:hideMark/>
          </w:tcPr>
          <w:p w14:paraId="0859EFA5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76" w:type="dxa"/>
            <w:hideMark/>
          </w:tcPr>
          <w:p w14:paraId="7D4B4F06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39" w:type="dxa"/>
            <w:hideMark/>
          </w:tcPr>
          <w:p w14:paraId="4D23A153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76" w:type="dxa"/>
            <w:hideMark/>
          </w:tcPr>
          <w:p w14:paraId="6AF0C8A3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39" w:type="dxa"/>
            <w:hideMark/>
          </w:tcPr>
          <w:p w14:paraId="324E0D1A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39" w:type="dxa"/>
            <w:hideMark/>
          </w:tcPr>
          <w:p w14:paraId="775969E5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76" w:type="dxa"/>
            <w:hideMark/>
          </w:tcPr>
          <w:p w14:paraId="3C407306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39" w:type="dxa"/>
            <w:hideMark/>
          </w:tcPr>
          <w:p w14:paraId="0F897856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41" w:type="dxa"/>
            <w:hideMark/>
          </w:tcPr>
          <w:p w14:paraId="27DA35D7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2F2639" w:rsidRPr="002F2639" w14:paraId="3D6E0D6E" w14:textId="77777777" w:rsidTr="00D515F3">
        <w:trPr>
          <w:trHeight w:val="735"/>
        </w:trPr>
        <w:tc>
          <w:tcPr>
            <w:tcW w:w="1992" w:type="dxa"/>
            <w:gridSpan w:val="2"/>
            <w:hideMark/>
          </w:tcPr>
          <w:p w14:paraId="140A5EF5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ind w:left="-100" w:right="-107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Всего по </w:t>
            </w:r>
            <w:proofErr w:type="spellStart"/>
            <w:r w:rsidRPr="002F2639">
              <w:rPr>
                <w:rFonts w:eastAsia="Calibri"/>
                <w:sz w:val="24"/>
                <w:szCs w:val="24"/>
              </w:rPr>
              <w:t>Кореновскому</w:t>
            </w:r>
            <w:proofErr w:type="spellEnd"/>
            <w:r w:rsidRPr="002F2639">
              <w:rPr>
                <w:rFonts w:eastAsia="Calibri"/>
                <w:sz w:val="24"/>
                <w:szCs w:val="24"/>
              </w:rPr>
              <w:t xml:space="preserve"> городскому </w:t>
            </w:r>
            <w:r w:rsidRPr="002F2639">
              <w:rPr>
                <w:rFonts w:eastAsia="Calibri"/>
                <w:sz w:val="24"/>
                <w:szCs w:val="24"/>
              </w:rPr>
              <w:lastRenderedPageBreak/>
              <w:t>поселению Кореновского района</w:t>
            </w:r>
          </w:p>
        </w:tc>
        <w:tc>
          <w:tcPr>
            <w:tcW w:w="1022" w:type="dxa"/>
            <w:hideMark/>
          </w:tcPr>
          <w:p w14:paraId="6CE9A874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80" w:type="dxa"/>
            <w:hideMark/>
          </w:tcPr>
          <w:p w14:paraId="5AF066F8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576" w:type="dxa"/>
            <w:hideMark/>
          </w:tcPr>
          <w:p w14:paraId="53AB299C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718" w:type="dxa"/>
            <w:hideMark/>
          </w:tcPr>
          <w:p w14:paraId="686826A0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776" w:type="dxa"/>
            <w:hideMark/>
          </w:tcPr>
          <w:p w14:paraId="7E9EC9F9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542" w:type="dxa"/>
            <w:hideMark/>
          </w:tcPr>
          <w:p w14:paraId="2CB74D58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876" w:type="dxa"/>
            <w:hideMark/>
          </w:tcPr>
          <w:p w14:paraId="0F1EF46D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 х </w:t>
            </w:r>
          </w:p>
        </w:tc>
        <w:tc>
          <w:tcPr>
            <w:tcW w:w="876" w:type="dxa"/>
            <w:hideMark/>
          </w:tcPr>
          <w:p w14:paraId="3193A9B4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3 854 080,00 </w:t>
            </w:r>
          </w:p>
        </w:tc>
        <w:tc>
          <w:tcPr>
            <w:tcW w:w="876" w:type="dxa"/>
            <w:hideMark/>
          </w:tcPr>
          <w:p w14:paraId="08E22966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3 706 080,00 </w:t>
            </w:r>
          </w:p>
        </w:tc>
        <w:tc>
          <w:tcPr>
            <w:tcW w:w="639" w:type="dxa"/>
            <w:hideMark/>
          </w:tcPr>
          <w:p w14:paraId="675ADAB6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  <w:tc>
          <w:tcPr>
            <w:tcW w:w="876" w:type="dxa"/>
            <w:hideMark/>
          </w:tcPr>
          <w:p w14:paraId="23855BD9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100 000,00 </w:t>
            </w:r>
          </w:p>
        </w:tc>
        <w:tc>
          <w:tcPr>
            <w:tcW w:w="639" w:type="dxa"/>
            <w:hideMark/>
          </w:tcPr>
          <w:p w14:paraId="4E21649B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  <w:tc>
          <w:tcPr>
            <w:tcW w:w="639" w:type="dxa"/>
            <w:hideMark/>
          </w:tcPr>
          <w:p w14:paraId="721D60CD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  <w:tc>
          <w:tcPr>
            <w:tcW w:w="876" w:type="dxa"/>
            <w:hideMark/>
          </w:tcPr>
          <w:p w14:paraId="6C179826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48 000,00 </w:t>
            </w:r>
          </w:p>
        </w:tc>
        <w:tc>
          <w:tcPr>
            <w:tcW w:w="639" w:type="dxa"/>
            <w:hideMark/>
          </w:tcPr>
          <w:p w14:paraId="6034D76C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  <w:tc>
          <w:tcPr>
            <w:tcW w:w="641" w:type="dxa"/>
            <w:hideMark/>
          </w:tcPr>
          <w:p w14:paraId="6639408B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</w:tr>
      <w:tr w:rsidR="002F2639" w:rsidRPr="002F2639" w14:paraId="33589F91" w14:textId="77777777" w:rsidTr="00D515F3">
        <w:trPr>
          <w:trHeight w:val="630"/>
        </w:trPr>
        <w:tc>
          <w:tcPr>
            <w:tcW w:w="427" w:type="dxa"/>
            <w:hideMark/>
          </w:tcPr>
          <w:p w14:paraId="4206153E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5" w:type="dxa"/>
            <w:hideMark/>
          </w:tcPr>
          <w:p w14:paraId="7E69D505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ind w:left="-100" w:right="-107"/>
              <w:rPr>
                <w:rFonts w:eastAsia="Calibri"/>
                <w:sz w:val="24"/>
                <w:szCs w:val="24"/>
              </w:rPr>
            </w:pPr>
            <w:proofErr w:type="spellStart"/>
            <w:r w:rsidRPr="002F2639">
              <w:rPr>
                <w:rFonts w:eastAsia="Calibri"/>
                <w:sz w:val="24"/>
                <w:szCs w:val="24"/>
              </w:rPr>
              <w:t>Кореновский</w:t>
            </w:r>
            <w:proofErr w:type="spellEnd"/>
            <w:r w:rsidRPr="002F2639">
              <w:rPr>
                <w:rFonts w:eastAsia="Calibri"/>
                <w:sz w:val="24"/>
                <w:szCs w:val="24"/>
              </w:rPr>
              <w:t xml:space="preserve"> район, г. Кореновск, ул. Ленина, д. 88, корп. Б</w:t>
            </w:r>
          </w:p>
        </w:tc>
        <w:tc>
          <w:tcPr>
            <w:tcW w:w="1022" w:type="dxa"/>
            <w:hideMark/>
          </w:tcPr>
          <w:p w14:paraId="3D1E176E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фасад</w:t>
            </w:r>
          </w:p>
        </w:tc>
        <w:tc>
          <w:tcPr>
            <w:tcW w:w="1880" w:type="dxa"/>
            <w:hideMark/>
          </w:tcPr>
          <w:p w14:paraId="46759F1E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2F2639">
              <w:rPr>
                <w:rFonts w:eastAsia="Calibri"/>
                <w:sz w:val="24"/>
                <w:szCs w:val="24"/>
              </w:rPr>
              <w:t>фасад+отмостка</w:t>
            </w:r>
            <w:proofErr w:type="spellEnd"/>
          </w:p>
        </w:tc>
        <w:tc>
          <w:tcPr>
            <w:tcW w:w="576" w:type="dxa"/>
            <w:hideMark/>
          </w:tcPr>
          <w:p w14:paraId="296618AB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718" w:type="dxa"/>
            <w:hideMark/>
          </w:tcPr>
          <w:p w14:paraId="4CCD18A2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2F2639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2F263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76" w:type="dxa"/>
            <w:hideMark/>
          </w:tcPr>
          <w:p w14:paraId="7336E7C0" w14:textId="7E254C8F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202</w:t>
            </w:r>
            <w:r w:rsidR="00BB2DD2">
              <w:rPr>
                <w:rFonts w:eastAsia="Calibri"/>
                <w:sz w:val="24"/>
                <w:szCs w:val="24"/>
              </w:rPr>
              <w:t>0</w:t>
            </w:r>
            <w:r w:rsidRPr="002F2639">
              <w:rPr>
                <w:rFonts w:eastAsia="Calibri"/>
                <w:sz w:val="24"/>
                <w:szCs w:val="24"/>
              </w:rPr>
              <w:t>-202</w:t>
            </w:r>
            <w:r w:rsidR="00BB2DD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42" w:type="dxa"/>
            <w:hideMark/>
          </w:tcPr>
          <w:p w14:paraId="1C6595FB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14:paraId="003780F3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14:paraId="6C5A97AE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2 697 200,00   </w:t>
            </w:r>
          </w:p>
        </w:tc>
        <w:tc>
          <w:tcPr>
            <w:tcW w:w="876" w:type="dxa"/>
            <w:hideMark/>
          </w:tcPr>
          <w:p w14:paraId="6A79F142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2 647 200,00 </w:t>
            </w:r>
          </w:p>
        </w:tc>
        <w:tc>
          <w:tcPr>
            <w:tcW w:w="639" w:type="dxa"/>
            <w:hideMark/>
          </w:tcPr>
          <w:p w14:paraId="632973B9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  <w:tc>
          <w:tcPr>
            <w:tcW w:w="876" w:type="dxa"/>
            <w:hideMark/>
          </w:tcPr>
          <w:p w14:paraId="48497EFC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50 000,00 </w:t>
            </w:r>
          </w:p>
        </w:tc>
        <w:tc>
          <w:tcPr>
            <w:tcW w:w="639" w:type="dxa"/>
            <w:hideMark/>
          </w:tcPr>
          <w:p w14:paraId="46997046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  <w:tc>
          <w:tcPr>
            <w:tcW w:w="639" w:type="dxa"/>
            <w:hideMark/>
          </w:tcPr>
          <w:p w14:paraId="07750865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  <w:tc>
          <w:tcPr>
            <w:tcW w:w="876" w:type="dxa"/>
            <w:hideMark/>
          </w:tcPr>
          <w:p w14:paraId="2FCFD1CD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  <w:tc>
          <w:tcPr>
            <w:tcW w:w="639" w:type="dxa"/>
            <w:hideMark/>
          </w:tcPr>
          <w:p w14:paraId="52B06769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  <w:tc>
          <w:tcPr>
            <w:tcW w:w="641" w:type="dxa"/>
            <w:hideMark/>
          </w:tcPr>
          <w:p w14:paraId="547BFAFD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</w:tr>
      <w:tr w:rsidR="002F2639" w:rsidRPr="002F2639" w14:paraId="393A250D" w14:textId="77777777" w:rsidTr="00D515F3">
        <w:trPr>
          <w:trHeight w:val="315"/>
        </w:trPr>
        <w:tc>
          <w:tcPr>
            <w:tcW w:w="427" w:type="dxa"/>
            <w:hideMark/>
          </w:tcPr>
          <w:p w14:paraId="69EE477A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5" w:type="dxa"/>
            <w:hideMark/>
          </w:tcPr>
          <w:p w14:paraId="7539104C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Итог по дому</w:t>
            </w:r>
          </w:p>
        </w:tc>
        <w:tc>
          <w:tcPr>
            <w:tcW w:w="1022" w:type="dxa"/>
            <w:hideMark/>
          </w:tcPr>
          <w:p w14:paraId="293332EA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880" w:type="dxa"/>
            <w:hideMark/>
          </w:tcPr>
          <w:p w14:paraId="2C3505DD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576" w:type="dxa"/>
            <w:hideMark/>
          </w:tcPr>
          <w:p w14:paraId="092EB45F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718" w:type="dxa"/>
            <w:hideMark/>
          </w:tcPr>
          <w:p w14:paraId="5FCA661E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776" w:type="dxa"/>
            <w:hideMark/>
          </w:tcPr>
          <w:p w14:paraId="72BC8348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542" w:type="dxa"/>
            <w:hideMark/>
          </w:tcPr>
          <w:p w14:paraId="4505610F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876" w:type="dxa"/>
            <w:hideMark/>
          </w:tcPr>
          <w:p w14:paraId="7A6958AF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2 749 878,94</w:t>
            </w:r>
          </w:p>
        </w:tc>
        <w:tc>
          <w:tcPr>
            <w:tcW w:w="876" w:type="dxa"/>
            <w:hideMark/>
          </w:tcPr>
          <w:p w14:paraId="367C226B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2 721 200,00   </w:t>
            </w:r>
          </w:p>
        </w:tc>
        <w:tc>
          <w:tcPr>
            <w:tcW w:w="876" w:type="dxa"/>
            <w:hideMark/>
          </w:tcPr>
          <w:p w14:paraId="53412BA0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2 647 200,00 </w:t>
            </w:r>
          </w:p>
        </w:tc>
        <w:tc>
          <w:tcPr>
            <w:tcW w:w="639" w:type="dxa"/>
            <w:hideMark/>
          </w:tcPr>
          <w:p w14:paraId="06338147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  <w:tc>
          <w:tcPr>
            <w:tcW w:w="876" w:type="dxa"/>
            <w:hideMark/>
          </w:tcPr>
          <w:p w14:paraId="00F346B5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50 000,00 </w:t>
            </w:r>
          </w:p>
        </w:tc>
        <w:tc>
          <w:tcPr>
            <w:tcW w:w="639" w:type="dxa"/>
            <w:hideMark/>
          </w:tcPr>
          <w:p w14:paraId="0FEC2CED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  <w:tc>
          <w:tcPr>
            <w:tcW w:w="639" w:type="dxa"/>
            <w:hideMark/>
          </w:tcPr>
          <w:p w14:paraId="72844927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  <w:tc>
          <w:tcPr>
            <w:tcW w:w="876" w:type="dxa"/>
            <w:hideMark/>
          </w:tcPr>
          <w:p w14:paraId="57F74654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24 000,00 </w:t>
            </w:r>
          </w:p>
        </w:tc>
        <w:tc>
          <w:tcPr>
            <w:tcW w:w="639" w:type="dxa"/>
            <w:hideMark/>
          </w:tcPr>
          <w:p w14:paraId="4451EEFD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  <w:tc>
          <w:tcPr>
            <w:tcW w:w="641" w:type="dxa"/>
            <w:hideMark/>
          </w:tcPr>
          <w:p w14:paraId="164A3E06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</w:tr>
      <w:tr w:rsidR="002F2639" w:rsidRPr="002F2639" w14:paraId="67A58FCF" w14:textId="77777777" w:rsidTr="00D515F3">
        <w:trPr>
          <w:trHeight w:val="630"/>
        </w:trPr>
        <w:tc>
          <w:tcPr>
            <w:tcW w:w="427" w:type="dxa"/>
            <w:hideMark/>
          </w:tcPr>
          <w:p w14:paraId="06AC3865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5" w:type="dxa"/>
            <w:hideMark/>
          </w:tcPr>
          <w:p w14:paraId="17FC37E9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ind w:left="-100" w:right="-107"/>
              <w:rPr>
                <w:rFonts w:eastAsia="Calibri"/>
                <w:sz w:val="24"/>
                <w:szCs w:val="24"/>
              </w:rPr>
            </w:pPr>
            <w:proofErr w:type="spellStart"/>
            <w:r w:rsidRPr="002F2639">
              <w:rPr>
                <w:rFonts w:eastAsia="Calibri"/>
                <w:sz w:val="24"/>
                <w:szCs w:val="24"/>
              </w:rPr>
              <w:t>Кореновский</w:t>
            </w:r>
            <w:proofErr w:type="spellEnd"/>
            <w:r w:rsidRPr="002F2639">
              <w:rPr>
                <w:rFonts w:eastAsia="Calibri"/>
                <w:sz w:val="24"/>
                <w:szCs w:val="24"/>
              </w:rPr>
              <w:t xml:space="preserve"> район, г. Кореновск, ул. Школьная, д. 8</w:t>
            </w:r>
          </w:p>
        </w:tc>
        <w:tc>
          <w:tcPr>
            <w:tcW w:w="1022" w:type="dxa"/>
            <w:hideMark/>
          </w:tcPr>
          <w:p w14:paraId="41F9A87B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фасад</w:t>
            </w:r>
          </w:p>
        </w:tc>
        <w:tc>
          <w:tcPr>
            <w:tcW w:w="1880" w:type="dxa"/>
            <w:hideMark/>
          </w:tcPr>
          <w:p w14:paraId="21C1516D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2F2639">
              <w:rPr>
                <w:rFonts w:eastAsia="Calibri"/>
                <w:sz w:val="24"/>
                <w:szCs w:val="24"/>
              </w:rPr>
              <w:t>фасад+отмостка</w:t>
            </w:r>
            <w:proofErr w:type="spellEnd"/>
          </w:p>
        </w:tc>
        <w:tc>
          <w:tcPr>
            <w:tcW w:w="576" w:type="dxa"/>
            <w:hideMark/>
          </w:tcPr>
          <w:p w14:paraId="105D74CE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718" w:type="dxa"/>
            <w:hideMark/>
          </w:tcPr>
          <w:p w14:paraId="6C56AAC5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2F2639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2F263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76" w:type="dxa"/>
            <w:hideMark/>
          </w:tcPr>
          <w:p w14:paraId="53E240A6" w14:textId="68C41C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202</w:t>
            </w:r>
            <w:r w:rsidR="00BB2DD2">
              <w:rPr>
                <w:rFonts w:eastAsia="Calibri"/>
                <w:sz w:val="24"/>
                <w:szCs w:val="24"/>
              </w:rPr>
              <w:t>0</w:t>
            </w:r>
            <w:r w:rsidRPr="002F2639">
              <w:rPr>
                <w:rFonts w:eastAsia="Calibri"/>
                <w:sz w:val="24"/>
                <w:szCs w:val="24"/>
              </w:rPr>
              <w:t>-202</w:t>
            </w:r>
            <w:r w:rsidR="00BB2DD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42" w:type="dxa"/>
            <w:hideMark/>
          </w:tcPr>
          <w:p w14:paraId="29D70E87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14:paraId="3A550BF0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14:paraId="6BB7C72F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1 108 880,00   </w:t>
            </w:r>
          </w:p>
        </w:tc>
        <w:tc>
          <w:tcPr>
            <w:tcW w:w="876" w:type="dxa"/>
            <w:hideMark/>
          </w:tcPr>
          <w:p w14:paraId="04613D7B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1 058 880,00 </w:t>
            </w:r>
          </w:p>
        </w:tc>
        <w:tc>
          <w:tcPr>
            <w:tcW w:w="639" w:type="dxa"/>
            <w:hideMark/>
          </w:tcPr>
          <w:p w14:paraId="21803E46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  <w:tc>
          <w:tcPr>
            <w:tcW w:w="876" w:type="dxa"/>
            <w:hideMark/>
          </w:tcPr>
          <w:p w14:paraId="4FE1CBCF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50 000,00 </w:t>
            </w:r>
          </w:p>
        </w:tc>
        <w:tc>
          <w:tcPr>
            <w:tcW w:w="639" w:type="dxa"/>
            <w:hideMark/>
          </w:tcPr>
          <w:p w14:paraId="2454AFE0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  <w:tc>
          <w:tcPr>
            <w:tcW w:w="639" w:type="dxa"/>
            <w:hideMark/>
          </w:tcPr>
          <w:p w14:paraId="5FEBD886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  <w:tc>
          <w:tcPr>
            <w:tcW w:w="876" w:type="dxa"/>
            <w:hideMark/>
          </w:tcPr>
          <w:p w14:paraId="75DE76B3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  <w:tc>
          <w:tcPr>
            <w:tcW w:w="639" w:type="dxa"/>
            <w:hideMark/>
          </w:tcPr>
          <w:p w14:paraId="727CB20D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  <w:tc>
          <w:tcPr>
            <w:tcW w:w="641" w:type="dxa"/>
            <w:hideMark/>
          </w:tcPr>
          <w:p w14:paraId="34C794D5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</w:tr>
      <w:tr w:rsidR="002F2639" w:rsidRPr="002F2639" w14:paraId="17E33F37" w14:textId="77777777" w:rsidTr="00D515F3">
        <w:trPr>
          <w:trHeight w:val="315"/>
        </w:trPr>
        <w:tc>
          <w:tcPr>
            <w:tcW w:w="427" w:type="dxa"/>
            <w:hideMark/>
          </w:tcPr>
          <w:p w14:paraId="558AEFA2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5" w:type="dxa"/>
            <w:hideMark/>
          </w:tcPr>
          <w:p w14:paraId="4E180838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Итог по дому</w:t>
            </w:r>
          </w:p>
        </w:tc>
        <w:tc>
          <w:tcPr>
            <w:tcW w:w="1022" w:type="dxa"/>
            <w:hideMark/>
          </w:tcPr>
          <w:p w14:paraId="0B003B8A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880" w:type="dxa"/>
            <w:hideMark/>
          </w:tcPr>
          <w:p w14:paraId="22F8E5E4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576" w:type="dxa"/>
            <w:hideMark/>
          </w:tcPr>
          <w:p w14:paraId="41981D9E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718" w:type="dxa"/>
            <w:hideMark/>
          </w:tcPr>
          <w:p w14:paraId="03B4FC4F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776" w:type="dxa"/>
            <w:hideMark/>
          </w:tcPr>
          <w:p w14:paraId="5140283B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542" w:type="dxa"/>
            <w:hideMark/>
          </w:tcPr>
          <w:p w14:paraId="25544EDB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876" w:type="dxa"/>
            <w:hideMark/>
          </w:tcPr>
          <w:p w14:paraId="2E61DEDB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>1 135 263,20</w:t>
            </w:r>
          </w:p>
        </w:tc>
        <w:tc>
          <w:tcPr>
            <w:tcW w:w="876" w:type="dxa"/>
            <w:hideMark/>
          </w:tcPr>
          <w:p w14:paraId="7BAF5358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1 132 880,00   </w:t>
            </w:r>
          </w:p>
        </w:tc>
        <w:tc>
          <w:tcPr>
            <w:tcW w:w="876" w:type="dxa"/>
            <w:hideMark/>
          </w:tcPr>
          <w:p w14:paraId="101D445E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1 058 880,00 </w:t>
            </w:r>
          </w:p>
        </w:tc>
        <w:tc>
          <w:tcPr>
            <w:tcW w:w="639" w:type="dxa"/>
            <w:hideMark/>
          </w:tcPr>
          <w:p w14:paraId="4DD4851E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  <w:tc>
          <w:tcPr>
            <w:tcW w:w="876" w:type="dxa"/>
            <w:hideMark/>
          </w:tcPr>
          <w:p w14:paraId="6D03A7DD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50 000,00 </w:t>
            </w:r>
          </w:p>
        </w:tc>
        <w:tc>
          <w:tcPr>
            <w:tcW w:w="639" w:type="dxa"/>
            <w:hideMark/>
          </w:tcPr>
          <w:p w14:paraId="404BAC91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  <w:tc>
          <w:tcPr>
            <w:tcW w:w="639" w:type="dxa"/>
            <w:hideMark/>
          </w:tcPr>
          <w:p w14:paraId="32280414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  <w:tc>
          <w:tcPr>
            <w:tcW w:w="876" w:type="dxa"/>
            <w:hideMark/>
          </w:tcPr>
          <w:p w14:paraId="44313F18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24 000,00 </w:t>
            </w:r>
          </w:p>
        </w:tc>
        <w:tc>
          <w:tcPr>
            <w:tcW w:w="639" w:type="dxa"/>
            <w:hideMark/>
          </w:tcPr>
          <w:p w14:paraId="304E4EAA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  <w:tc>
          <w:tcPr>
            <w:tcW w:w="641" w:type="dxa"/>
            <w:hideMark/>
          </w:tcPr>
          <w:p w14:paraId="472CAC85" w14:textId="77777777" w:rsidR="002F2639" w:rsidRPr="002F2639" w:rsidRDefault="002F2639" w:rsidP="002F2639">
            <w:pPr>
              <w:tabs>
                <w:tab w:val="left" w:pos="1006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F2639">
              <w:rPr>
                <w:rFonts w:eastAsia="Calibri"/>
                <w:sz w:val="24"/>
                <w:szCs w:val="24"/>
              </w:rPr>
              <w:t xml:space="preserve">0,00 </w:t>
            </w:r>
          </w:p>
        </w:tc>
      </w:tr>
    </w:tbl>
    <w:p w14:paraId="03FCCCBE" w14:textId="4684E290" w:rsidR="002F2639" w:rsidRDefault="002F2639" w:rsidP="002F2639">
      <w:pPr>
        <w:tabs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48647" w14:textId="77777777" w:rsidR="00BB2DD2" w:rsidRPr="002F2639" w:rsidRDefault="00BB2DD2" w:rsidP="002F2639">
      <w:pPr>
        <w:tabs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74B80" w14:textId="77777777" w:rsidR="002F2639" w:rsidRPr="002F2639" w:rsidRDefault="002F2639" w:rsidP="002F2639">
      <w:pPr>
        <w:tabs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14:paraId="0E282301" w14:textId="77777777" w:rsidR="002F2639" w:rsidRPr="002F2639" w:rsidRDefault="002F2639" w:rsidP="002F2639">
      <w:pPr>
        <w:tabs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хозяйства, </w:t>
      </w:r>
    </w:p>
    <w:p w14:paraId="34D38500" w14:textId="77777777" w:rsidR="002F2639" w:rsidRPr="002F2639" w:rsidRDefault="002F2639" w:rsidP="002F2639">
      <w:pPr>
        <w:tabs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и транспорта администрации </w:t>
      </w:r>
    </w:p>
    <w:p w14:paraId="31A22E36" w14:textId="77777777" w:rsidR="002F2639" w:rsidRPr="002F2639" w:rsidRDefault="002F2639" w:rsidP="002F2639">
      <w:pPr>
        <w:tabs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14:paraId="35D3A5F5" w14:textId="77777777" w:rsidR="002F2639" w:rsidRPr="002F2639" w:rsidRDefault="002F2639" w:rsidP="002F26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  <w:r w:rsidRPr="002F26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2F26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А.Г. Солошенко</w:t>
      </w:r>
    </w:p>
    <w:p w14:paraId="2C8D9791" w14:textId="78665625" w:rsidR="002F2639" w:rsidRDefault="002F2639" w:rsidP="004E602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2639" w:rsidSect="00184077">
      <w:pgSz w:w="16838" w:h="11906" w:orient="landscape"/>
      <w:pgMar w:top="567" w:right="395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B2946" w14:textId="77777777" w:rsidR="00E2144D" w:rsidRDefault="00E2144D" w:rsidP="00EF7C08">
      <w:pPr>
        <w:spacing w:after="0" w:line="240" w:lineRule="auto"/>
      </w:pPr>
      <w:r>
        <w:separator/>
      </w:r>
    </w:p>
  </w:endnote>
  <w:endnote w:type="continuationSeparator" w:id="0">
    <w:p w14:paraId="60D26ACB" w14:textId="77777777" w:rsidR="00E2144D" w:rsidRDefault="00E2144D" w:rsidP="00EF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B56B1" w14:textId="77777777" w:rsidR="00E2144D" w:rsidRDefault="00E2144D" w:rsidP="00EF7C08">
      <w:pPr>
        <w:spacing w:after="0" w:line="240" w:lineRule="auto"/>
      </w:pPr>
      <w:r>
        <w:separator/>
      </w:r>
    </w:p>
  </w:footnote>
  <w:footnote w:type="continuationSeparator" w:id="0">
    <w:p w14:paraId="59139FBD" w14:textId="77777777" w:rsidR="00E2144D" w:rsidRDefault="00E2144D" w:rsidP="00EF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047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618E1B76" w14:textId="77777777" w:rsidR="00EF7C08" w:rsidRPr="0095418D" w:rsidRDefault="00EF7C08" w:rsidP="00EF7C08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95418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95418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95418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95418D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95418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01"/>
    <w:rsid w:val="00033B39"/>
    <w:rsid w:val="000416F1"/>
    <w:rsid w:val="00066CCF"/>
    <w:rsid w:val="000B62D7"/>
    <w:rsid w:val="000E1FC9"/>
    <w:rsid w:val="000E6ED8"/>
    <w:rsid w:val="0010175E"/>
    <w:rsid w:val="0015282D"/>
    <w:rsid w:val="001D59AB"/>
    <w:rsid w:val="00235897"/>
    <w:rsid w:val="002A5BD1"/>
    <w:rsid w:val="002F2639"/>
    <w:rsid w:val="002F7A43"/>
    <w:rsid w:val="0033509B"/>
    <w:rsid w:val="00350D6D"/>
    <w:rsid w:val="003860D1"/>
    <w:rsid w:val="00386CD3"/>
    <w:rsid w:val="003C133A"/>
    <w:rsid w:val="003D6CE1"/>
    <w:rsid w:val="003F1591"/>
    <w:rsid w:val="004508BE"/>
    <w:rsid w:val="004A6513"/>
    <w:rsid w:val="004C16A6"/>
    <w:rsid w:val="004E6028"/>
    <w:rsid w:val="00521C1A"/>
    <w:rsid w:val="00531428"/>
    <w:rsid w:val="0061755F"/>
    <w:rsid w:val="006403C6"/>
    <w:rsid w:val="007457DA"/>
    <w:rsid w:val="007B1351"/>
    <w:rsid w:val="007C1299"/>
    <w:rsid w:val="008277A1"/>
    <w:rsid w:val="008B4401"/>
    <w:rsid w:val="008B6630"/>
    <w:rsid w:val="008C7AA0"/>
    <w:rsid w:val="00901C4C"/>
    <w:rsid w:val="0095418D"/>
    <w:rsid w:val="009C2051"/>
    <w:rsid w:val="00A140C9"/>
    <w:rsid w:val="00AC2BDB"/>
    <w:rsid w:val="00AC2FAF"/>
    <w:rsid w:val="00B83FF0"/>
    <w:rsid w:val="00BA4D19"/>
    <w:rsid w:val="00BA7D76"/>
    <w:rsid w:val="00BB2DD2"/>
    <w:rsid w:val="00CA4C96"/>
    <w:rsid w:val="00CB7C13"/>
    <w:rsid w:val="00CC7673"/>
    <w:rsid w:val="00CD5060"/>
    <w:rsid w:val="00D91CC8"/>
    <w:rsid w:val="00D9415F"/>
    <w:rsid w:val="00DB76BA"/>
    <w:rsid w:val="00DF07A5"/>
    <w:rsid w:val="00E2144D"/>
    <w:rsid w:val="00E65931"/>
    <w:rsid w:val="00EB2D36"/>
    <w:rsid w:val="00EF7C08"/>
    <w:rsid w:val="00F1247F"/>
    <w:rsid w:val="00F97326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86B9"/>
  <w15:chartTrackingRefBased/>
  <w15:docId w15:val="{E5143F08-74EE-4FAF-BE6B-10AB01AB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9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EF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7C08"/>
  </w:style>
  <w:style w:type="paragraph" w:styleId="a6">
    <w:name w:val="footer"/>
    <w:basedOn w:val="a"/>
    <w:link w:val="a7"/>
    <w:uiPriority w:val="99"/>
    <w:unhideWhenUsed/>
    <w:rsid w:val="00EF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7C08"/>
  </w:style>
  <w:style w:type="paragraph" w:styleId="a8">
    <w:name w:val="Balloon Text"/>
    <w:basedOn w:val="a"/>
    <w:link w:val="a9"/>
    <w:uiPriority w:val="99"/>
    <w:semiHidden/>
    <w:unhideWhenUsed/>
    <w:rsid w:val="00D9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15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F263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B83E4-4124-4F9E-9A90-47A42D32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VELTON</cp:lastModifiedBy>
  <cp:revision>12</cp:revision>
  <cp:lastPrinted>2020-09-18T12:18:00Z</cp:lastPrinted>
  <dcterms:created xsi:type="dcterms:W3CDTF">2020-04-20T08:41:00Z</dcterms:created>
  <dcterms:modified xsi:type="dcterms:W3CDTF">2020-09-18T12:18:00Z</dcterms:modified>
</cp:coreProperties>
</file>