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9A71E" w14:textId="77777777"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2925C0">
        <w:rPr>
          <w:rFonts w:ascii="Courier New" w:hAnsi="Courier New" w:cs="Courier New"/>
          <w:noProof/>
        </w:rPr>
        <w:drawing>
          <wp:inline distT="0" distB="0" distL="0" distR="0" wp14:anchorId="17D4A869" wp14:editId="544D86FB">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553CE64A" w14:textId="77777777"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2925C0">
        <w:rPr>
          <w:rFonts w:ascii="Times New Roman" w:hAnsi="Times New Roman" w:cs="Times New Roman"/>
          <w:b/>
          <w:sz w:val="28"/>
          <w:szCs w:val="28"/>
          <w:lang w:eastAsia="ar-SA"/>
        </w:rPr>
        <w:t>АДМИНИСТРАЦИЯ КОРЕНОВСКОГО ГОРОДСКОГО ПОСЕЛЕНИЯ</w:t>
      </w:r>
    </w:p>
    <w:p w14:paraId="1C5B8E29" w14:textId="77777777"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2925C0">
        <w:rPr>
          <w:rFonts w:ascii="Times New Roman" w:hAnsi="Times New Roman" w:cs="Times New Roman"/>
          <w:b/>
          <w:sz w:val="28"/>
          <w:szCs w:val="28"/>
          <w:lang w:eastAsia="ar-SA"/>
        </w:rPr>
        <w:t>КОРЕНОВСКОГО РАЙОНА</w:t>
      </w:r>
    </w:p>
    <w:p w14:paraId="7F69763C" w14:textId="77777777"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2925C0">
        <w:rPr>
          <w:rFonts w:ascii="Times New Roman" w:hAnsi="Times New Roman" w:cs="Times New Roman"/>
          <w:b/>
          <w:sz w:val="36"/>
          <w:szCs w:val="36"/>
          <w:lang w:eastAsia="ar-SA"/>
        </w:rPr>
        <w:t>ПОСТАНОВЛЕНИЕ</w:t>
      </w:r>
    </w:p>
    <w:p w14:paraId="0BE9D69C" w14:textId="314E0346"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sz w:val="28"/>
          <w:szCs w:val="28"/>
          <w:lang w:eastAsia="ar-SA"/>
        </w:rPr>
      </w:pPr>
      <w:r w:rsidRPr="002925C0">
        <w:rPr>
          <w:rFonts w:ascii="Times New Roman" w:hAnsi="Times New Roman" w:cs="Times New Roman"/>
          <w:sz w:val="28"/>
          <w:szCs w:val="28"/>
          <w:lang w:eastAsia="ar-SA"/>
        </w:rPr>
        <w:t xml:space="preserve">от 14.12.2020   </w:t>
      </w:r>
      <w:r w:rsidRPr="002925C0">
        <w:rPr>
          <w:rFonts w:ascii="Times New Roman" w:hAnsi="Times New Roman" w:cs="Times New Roman"/>
          <w:sz w:val="28"/>
          <w:szCs w:val="28"/>
          <w:lang w:eastAsia="ar-SA"/>
        </w:rPr>
        <w:tab/>
      </w:r>
      <w:r w:rsidRPr="002925C0">
        <w:rPr>
          <w:rFonts w:ascii="Times New Roman" w:hAnsi="Times New Roman" w:cs="Times New Roman"/>
          <w:sz w:val="28"/>
          <w:szCs w:val="28"/>
          <w:lang w:eastAsia="ar-SA"/>
        </w:rPr>
        <w:tab/>
        <w:t xml:space="preserve">                                                  </w:t>
      </w:r>
      <w:r w:rsidRPr="002925C0">
        <w:rPr>
          <w:rFonts w:ascii="Times New Roman" w:hAnsi="Times New Roman" w:cs="Times New Roman"/>
          <w:sz w:val="28"/>
          <w:szCs w:val="28"/>
          <w:lang w:eastAsia="ar-SA"/>
        </w:rPr>
        <w:tab/>
      </w:r>
      <w:r w:rsidRPr="002925C0">
        <w:rPr>
          <w:rFonts w:ascii="Times New Roman" w:hAnsi="Times New Roman" w:cs="Times New Roman"/>
          <w:sz w:val="28"/>
          <w:szCs w:val="28"/>
          <w:lang w:eastAsia="ar-SA"/>
        </w:rPr>
        <w:tab/>
      </w:r>
      <w:proofErr w:type="gramStart"/>
      <w:r w:rsidRPr="002925C0">
        <w:rPr>
          <w:rFonts w:ascii="Times New Roman" w:hAnsi="Times New Roman" w:cs="Times New Roman"/>
          <w:sz w:val="28"/>
          <w:szCs w:val="28"/>
          <w:lang w:eastAsia="ar-SA"/>
        </w:rPr>
        <w:tab/>
        <w:t xml:space="preserve">  №</w:t>
      </w:r>
      <w:proofErr w:type="gramEnd"/>
      <w:r w:rsidRPr="002925C0">
        <w:rPr>
          <w:rFonts w:ascii="Times New Roman" w:hAnsi="Times New Roman" w:cs="Times New Roman"/>
          <w:sz w:val="28"/>
          <w:szCs w:val="28"/>
          <w:lang w:eastAsia="ar-SA"/>
        </w:rPr>
        <w:t xml:space="preserve"> 10</w:t>
      </w:r>
      <w:r>
        <w:rPr>
          <w:rFonts w:ascii="Times New Roman" w:hAnsi="Times New Roman" w:cs="Times New Roman"/>
          <w:sz w:val="28"/>
          <w:szCs w:val="28"/>
          <w:lang w:eastAsia="ar-SA"/>
        </w:rPr>
        <w:t>30</w:t>
      </w:r>
    </w:p>
    <w:p w14:paraId="24DAC70F" w14:textId="77777777" w:rsidR="002925C0" w:rsidRPr="002925C0" w:rsidRDefault="002925C0" w:rsidP="002925C0">
      <w:pPr>
        <w:widowControl/>
        <w:tabs>
          <w:tab w:val="left" w:pos="708"/>
        </w:tabs>
        <w:suppressAutoHyphens/>
        <w:autoSpaceDE/>
        <w:adjustRightInd/>
        <w:ind w:firstLine="0"/>
        <w:jc w:val="center"/>
        <w:rPr>
          <w:rFonts w:ascii="Times New Roman" w:hAnsi="Times New Roman" w:cs="Times New Roman"/>
          <w:color w:val="000000"/>
          <w:szCs w:val="20"/>
          <w:shd w:val="clear" w:color="auto" w:fill="FFFFFF"/>
        </w:rPr>
      </w:pPr>
      <w:r w:rsidRPr="002925C0">
        <w:rPr>
          <w:rFonts w:ascii="Times New Roman" w:hAnsi="Times New Roman" w:cs="Times New Roman"/>
          <w:sz w:val="28"/>
          <w:szCs w:val="28"/>
          <w:lang w:eastAsia="ar-SA"/>
        </w:rPr>
        <w:t>г. Кореновск</w:t>
      </w:r>
    </w:p>
    <w:p w14:paraId="7813609D" w14:textId="77777777" w:rsidR="002925C0" w:rsidRPr="002925C0" w:rsidRDefault="002925C0" w:rsidP="002925C0">
      <w:pPr>
        <w:widowControl/>
        <w:tabs>
          <w:tab w:val="left" w:pos="8505"/>
        </w:tabs>
        <w:suppressAutoHyphens/>
        <w:autoSpaceDE/>
        <w:adjustRightInd/>
        <w:ind w:firstLine="0"/>
        <w:jc w:val="center"/>
        <w:rPr>
          <w:rFonts w:ascii="Times New Roman" w:hAnsi="Times New Roman" w:cs="Times New Roman"/>
          <w:b/>
          <w:bCs/>
          <w:sz w:val="16"/>
          <w:szCs w:val="16"/>
          <w:lang w:eastAsia="zh-CN"/>
        </w:rPr>
      </w:pPr>
    </w:p>
    <w:p w14:paraId="7F4AFFCD" w14:textId="77777777" w:rsidR="00F42D4F" w:rsidRPr="00387804" w:rsidRDefault="00F42D4F" w:rsidP="00F42D4F">
      <w:pPr>
        <w:widowControl/>
        <w:ind w:firstLine="540"/>
        <w:jc w:val="center"/>
        <w:rPr>
          <w:rFonts w:ascii="Times New Roman" w:hAnsi="Times New Roman" w:cs="Times New Roman"/>
          <w:sz w:val="28"/>
          <w:szCs w:val="28"/>
        </w:rPr>
      </w:pPr>
    </w:p>
    <w:p w14:paraId="7B445288" w14:textId="77777777" w:rsidR="00F42D4F" w:rsidRPr="00495303" w:rsidRDefault="00F42D4F" w:rsidP="00F42D4F">
      <w:pPr>
        <w:widowControl/>
        <w:ind w:firstLine="540"/>
        <w:jc w:val="center"/>
        <w:rPr>
          <w:rFonts w:ascii="Times New Roman" w:hAnsi="Times New Roman" w:cs="Times New Roman"/>
          <w:sz w:val="16"/>
          <w:szCs w:val="16"/>
        </w:rPr>
      </w:pPr>
    </w:p>
    <w:p w14:paraId="071F1D60" w14:textId="77777777" w:rsidR="00F42D4F" w:rsidRDefault="00F42D4F" w:rsidP="00F42D4F">
      <w:pPr>
        <w:widowControl/>
        <w:autoSpaceDE/>
        <w:autoSpaceDN/>
        <w:adjustRightInd/>
        <w:ind w:firstLine="0"/>
        <w:jc w:val="center"/>
        <w:rPr>
          <w:rFonts w:ascii="Times New Roman" w:hAnsi="Times New Roman" w:cs="Times New Roman"/>
          <w:b/>
          <w:sz w:val="28"/>
          <w:szCs w:val="28"/>
        </w:rPr>
      </w:pPr>
      <w:r w:rsidRPr="00F278F2">
        <w:rPr>
          <w:rFonts w:ascii="Times New Roman" w:hAnsi="Times New Roman" w:cs="Times New Roman"/>
          <w:b/>
          <w:sz w:val="28"/>
          <w:szCs w:val="28"/>
        </w:rPr>
        <w:t>О проекте решения Совета Кореновского городского поселения Кореновского района «</w:t>
      </w:r>
      <w:r w:rsidRPr="008574A3">
        <w:rPr>
          <w:rFonts w:ascii="Times New Roman" w:hAnsi="Times New Roman" w:cs="Times New Roman"/>
          <w:b/>
          <w:sz w:val="28"/>
          <w:szCs w:val="28"/>
        </w:rPr>
        <w:t>Об утверждении Положения о порядке</w:t>
      </w:r>
    </w:p>
    <w:p w14:paraId="4FB6A9FD" w14:textId="77777777" w:rsidR="00F42D4F" w:rsidRDefault="00F42D4F" w:rsidP="00F42D4F">
      <w:pPr>
        <w:widowControl/>
        <w:autoSpaceDE/>
        <w:autoSpaceDN/>
        <w:adjustRightInd/>
        <w:ind w:firstLine="0"/>
        <w:jc w:val="center"/>
        <w:rPr>
          <w:rFonts w:ascii="Times New Roman" w:hAnsi="Times New Roman" w:cs="Times New Roman"/>
          <w:b/>
          <w:bCs/>
          <w:sz w:val="28"/>
          <w:szCs w:val="28"/>
        </w:rPr>
      </w:pPr>
      <w:r>
        <w:rPr>
          <w:rFonts w:ascii="Times New Roman" w:hAnsi="Times New Roman" w:cs="Times New Roman"/>
          <w:b/>
          <w:sz w:val="28"/>
          <w:szCs w:val="28"/>
        </w:rPr>
        <w:t>р</w:t>
      </w:r>
      <w:r w:rsidRPr="008574A3">
        <w:rPr>
          <w:rFonts w:ascii="Times New Roman" w:hAnsi="Times New Roman" w:cs="Times New Roman"/>
          <w:b/>
          <w:sz w:val="28"/>
          <w:szCs w:val="28"/>
        </w:rPr>
        <w:t>еализации инициативных проектов</w:t>
      </w:r>
      <w:r w:rsidRPr="008574A3">
        <w:rPr>
          <w:rFonts w:ascii="Times New Roman" w:hAnsi="Times New Roman" w:cs="Times New Roman"/>
          <w:b/>
          <w:bCs/>
          <w:sz w:val="28"/>
          <w:szCs w:val="28"/>
        </w:rPr>
        <w:t xml:space="preserve"> </w:t>
      </w:r>
      <w:r w:rsidRPr="008574A3">
        <w:rPr>
          <w:rFonts w:ascii="Times New Roman" w:hAnsi="Times New Roman" w:cs="Times New Roman"/>
          <w:b/>
          <w:sz w:val="28"/>
          <w:szCs w:val="28"/>
        </w:rPr>
        <w:t xml:space="preserve">в </w:t>
      </w:r>
      <w:r w:rsidRPr="008574A3">
        <w:rPr>
          <w:rFonts w:ascii="Times New Roman" w:hAnsi="Times New Roman" w:cs="Times New Roman"/>
          <w:b/>
          <w:bCs/>
          <w:sz w:val="28"/>
          <w:szCs w:val="28"/>
        </w:rPr>
        <w:t>Кореновском городском</w:t>
      </w:r>
    </w:p>
    <w:p w14:paraId="2DA43F01" w14:textId="77777777" w:rsidR="00F42D4F" w:rsidRPr="00F278F2" w:rsidRDefault="00F42D4F" w:rsidP="00F42D4F">
      <w:pPr>
        <w:widowControl/>
        <w:autoSpaceDE/>
        <w:autoSpaceDN/>
        <w:adjustRightInd/>
        <w:ind w:firstLine="0"/>
        <w:jc w:val="center"/>
        <w:rPr>
          <w:rFonts w:ascii="Times New Roman" w:hAnsi="Times New Roman" w:cs="Times New Roman"/>
          <w:b/>
          <w:sz w:val="28"/>
          <w:szCs w:val="28"/>
        </w:rPr>
      </w:pPr>
      <w:r w:rsidRPr="008574A3">
        <w:rPr>
          <w:rFonts w:ascii="Times New Roman" w:hAnsi="Times New Roman" w:cs="Times New Roman"/>
          <w:b/>
          <w:bCs/>
          <w:sz w:val="28"/>
          <w:szCs w:val="28"/>
        </w:rPr>
        <w:t>поселении Кореновского района</w:t>
      </w:r>
      <w:r w:rsidRPr="004F317A">
        <w:rPr>
          <w:rFonts w:ascii="Times New Roman" w:hAnsi="Times New Roman" w:cs="Times New Roman"/>
          <w:b/>
          <w:sz w:val="28"/>
          <w:szCs w:val="28"/>
        </w:rPr>
        <w:t>»</w:t>
      </w:r>
    </w:p>
    <w:p w14:paraId="1111D904" w14:textId="77777777" w:rsidR="00F42D4F" w:rsidRPr="00F278F2" w:rsidRDefault="00F42D4F" w:rsidP="00F42D4F">
      <w:pPr>
        <w:suppressAutoHyphens/>
        <w:autoSpaceDE/>
        <w:adjustRightInd/>
        <w:ind w:firstLine="708"/>
        <w:jc w:val="left"/>
        <w:rPr>
          <w:rFonts w:ascii="Times New Roman" w:hAnsi="Times New Roman" w:cs="Times New Roman"/>
          <w:b/>
          <w:kern w:val="3"/>
          <w:sz w:val="28"/>
          <w:szCs w:val="28"/>
          <w:lang w:eastAsia="ar-SA"/>
        </w:rPr>
      </w:pPr>
    </w:p>
    <w:p w14:paraId="74BF2526" w14:textId="77777777" w:rsidR="00F42D4F" w:rsidRDefault="00F42D4F" w:rsidP="00F42D4F">
      <w:pPr>
        <w:suppressAutoHyphens/>
        <w:autoSpaceDE/>
        <w:adjustRightInd/>
        <w:ind w:firstLine="708"/>
        <w:rPr>
          <w:rFonts w:ascii="Times New Roman" w:hAnsi="Times New Roman" w:cs="Times New Roman"/>
          <w:kern w:val="3"/>
          <w:sz w:val="28"/>
          <w:szCs w:val="28"/>
          <w:lang w:eastAsia="ar-SA"/>
        </w:rPr>
      </w:pPr>
    </w:p>
    <w:p w14:paraId="64011392" w14:textId="77777777" w:rsidR="00F42D4F" w:rsidRPr="00495303" w:rsidRDefault="00F42D4F" w:rsidP="00F42D4F">
      <w:pPr>
        <w:suppressAutoHyphens/>
        <w:autoSpaceDE/>
        <w:adjustRightInd/>
        <w:ind w:firstLine="708"/>
        <w:rPr>
          <w:rFonts w:ascii="Times New Roman" w:hAnsi="Times New Roman" w:cs="Times New Roman"/>
          <w:kern w:val="3"/>
          <w:sz w:val="16"/>
          <w:szCs w:val="16"/>
          <w:lang w:eastAsia="ar-SA"/>
        </w:rPr>
      </w:pPr>
    </w:p>
    <w:p w14:paraId="1858B01E" w14:textId="77777777" w:rsidR="00F42D4F" w:rsidRPr="00387804" w:rsidRDefault="00F42D4F" w:rsidP="00F42D4F">
      <w:pPr>
        <w:suppressAutoHyphens/>
        <w:autoSpaceDE/>
        <w:adjustRightInd/>
        <w:rPr>
          <w:rFonts w:ascii="Times New Roman" w:hAnsi="Times New Roman" w:cs="DejaVu Sans"/>
          <w:kern w:val="3"/>
          <w:sz w:val="28"/>
          <w:szCs w:val="28"/>
          <w:lang w:eastAsia="zh-CN" w:bidi="hi-IN"/>
        </w:rPr>
      </w:pPr>
      <w:r w:rsidRPr="00387804">
        <w:rPr>
          <w:rFonts w:ascii="Times New Roman" w:hAnsi="Times New Roman" w:cs="Times New Roman"/>
          <w:kern w:val="3"/>
          <w:sz w:val="28"/>
          <w:szCs w:val="28"/>
          <w:lang w:eastAsia="ar-SA"/>
        </w:rPr>
        <w:t xml:space="preserve">В соответствии с решением Совета Кореновского городского </w:t>
      </w:r>
      <w:r>
        <w:rPr>
          <w:rFonts w:ascii="Times New Roman" w:hAnsi="Times New Roman" w:cs="Times New Roman"/>
          <w:kern w:val="3"/>
          <w:sz w:val="28"/>
          <w:szCs w:val="28"/>
          <w:lang w:eastAsia="ar-SA"/>
        </w:rPr>
        <w:t xml:space="preserve">                     </w:t>
      </w:r>
      <w:r w:rsidRPr="00387804">
        <w:rPr>
          <w:rFonts w:ascii="Times New Roman" w:hAnsi="Times New Roman" w:cs="Times New Roman"/>
          <w:kern w:val="3"/>
          <w:sz w:val="28"/>
          <w:szCs w:val="28"/>
          <w:lang w:eastAsia="ar-SA"/>
        </w:rPr>
        <w:t xml:space="preserve">поселения Кореновского района от 22 апреля 2014 года № 426 </w:t>
      </w:r>
      <w:r w:rsidRPr="00387804">
        <w:rPr>
          <w:rFonts w:ascii="Times New Roman" w:hAnsi="Times New Roman" w:cs="DejaVu Sans"/>
          <w:kern w:val="3"/>
          <w:sz w:val="28"/>
          <w:szCs w:val="28"/>
          <w:lang w:eastAsia="zh-CN" w:bidi="hi-IN"/>
        </w:rPr>
        <w:t xml:space="preserve">«О порядке внесения проектов муниципальных правовых актов в Совет </w:t>
      </w:r>
      <w:r>
        <w:rPr>
          <w:rFonts w:ascii="Times New Roman" w:hAnsi="Times New Roman" w:cs="DejaVu Sans"/>
          <w:kern w:val="3"/>
          <w:sz w:val="28"/>
          <w:szCs w:val="28"/>
          <w:lang w:eastAsia="zh-CN" w:bidi="hi-IN"/>
        </w:rPr>
        <w:t xml:space="preserve">                            </w:t>
      </w:r>
      <w:r w:rsidRPr="00387804">
        <w:rPr>
          <w:rFonts w:ascii="Times New Roman" w:hAnsi="Times New Roman" w:cs="DejaVu Sans"/>
          <w:kern w:val="3"/>
          <w:sz w:val="28"/>
          <w:szCs w:val="28"/>
          <w:lang w:eastAsia="zh-CN" w:bidi="hi-IN"/>
        </w:rPr>
        <w:t>Кореновского городского поселения Кореновского района»</w:t>
      </w:r>
      <w:r w:rsidRPr="00387804">
        <w:rPr>
          <w:rFonts w:ascii="Times New Roman" w:hAnsi="Times New Roman" w:cs="DejaVu Sans"/>
          <w:kern w:val="3"/>
          <w:sz w:val="28"/>
          <w:lang w:eastAsia="zh-CN" w:bidi="hi-IN"/>
        </w:rPr>
        <w:t xml:space="preserve"> </w:t>
      </w:r>
      <w:r w:rsidRPr="00387804">
        <w:rPr>
          <w:rFonts w:ascii="Times New Roman" w:hAnsi="Times New Roman" w:cs="Times New Roman"/>
          <w:kern w:val="3"/>
          <w:sz w:val="28"/>
          <w:szCs w:val="28"/>
          <w:lang w:eastAsia="ar-SA"/>
        </w:rPr>
        <w:t xml:space="preserve">администрация Кореновского городского поселения Кореновского </w:t>
      </w:r>
      <w:r>
        <w:rPr>
          <w:rFonts w:ascii="Times New Roman" w:hAnsi="Times New Roman" w:cs="Times New Roman"/>
          <w:kern w:val="3"/>
          <w:sz w:val="28"/>
          <w:szCs w:val="28"/>
          <w:lang w:eastAsia="ar-SA"/>
        </w:rPr>
        <w:t xml:space="preserve">                                                          </w:t>
      </w:r>
      <w:r w:rsidRPr="00387804">
        <w:rPr>
          <w:rFonts w:ascii="Times New Roman" w:hAnsi="Times New Roman" w:cs="Times New Roman"/>
          <w:kern w:val="3"/>
          <w:sz w:val="28"/>
          <w:szCs w:val="28"/>
          <w:lang w:eastAsia="ar-SA"/>
        </w:rPr>
        <w:t xml:space="preserve">района п о с </w:t>
      </w:r>
      <w:proofErr w:type="gramStart"/>
      <w:r w:rsidRPr="00387804">
        <w:rPr>
          <w:rFonts w:ascii="Times New Roman" w:hAnsi="Times New Roman" w:cs="Times New Roman"/>
          <w:kern w:val="3"/>
          <w:sz w:val="28"/>
          <w:szCs w:val="28"/>
          <w:lang w:eastAsia="ar-SA"/>
        </w:rPr>
        <w:t>т</w:t>
      </w:r>
      <w:proofErr w:type="gramEnd"/>
      <w:r w:rsidRPr="00387804">
        <w:rPr>
          <w:rFonts w:ascii="Times New Roman" w:hAnsi="Times New Roman" w:cs="Times New Roman"/>
          <w:kern w:val="3"/>
          <w:sz w:val="28"/>
          <w:szCs w:val="28"/>
          <w:lang w:eastAsia="ar-SA"/>
        </w:rPr>
        <w:t xml:space="preserve"> а н о в л я е т:</w:t>
      </w:r>
    </w:p>
    <w:p w14:paraId="1D692DD7" w14:textId="77777777" w:rsidR="00F42D4F" w:rsidRPr="00387804" w:rsidRDefault="00F42D4F" w:rsidP="00F42D4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 xml:space="preserve">1. Согласиться с проектом решения Совета Кореновского </w:t>
      </w:r>
      <w:r>
        <w:rPr>
          <w:rFonts w:ascii="Times New Roman" w:hAnsi="Times New Roman" w:cs="Times New Roman"/>
          <w:sz w:val="28"/>
          <w:szCs w:val="28"/>
        </w:rPr>
        <w:t xml:space="preserve">                           </w:t>
      </w:r>
      <w:r w:rsidRPr="00387804">
        <w:rPr>
          <w:rFonts w:ascii="Times New Roman" w:hAnsi="Times New Roman" w:cs="Times New Roman"/>
          <w:sz w:val="28"/>
          <w:szCs w:val="28"/>
        </w:rPr>
        <w:t>городского поселения Кореновского района «</w:t>
      </w:r>
      <w:r w:rsidRPr="008574A3">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w:t>
      </w:r>
      <w:r w:rsidRPr="008574A3">
        <w:rPr>
          <w:rFonts w:ascii="Times New Roman" w:hAnsi="Times New Roman" w:cs="Times New Roman"/>
          <w:sz w:val="28"/>
          <w:szCs w:val="28"/>
        </w:rPr>
        <w:t xml:space="preserve">Положения о порядке реализации инициативных проектов в </w:t>
      </w:r>
      <w:r>
        <w:rPr>
          <w:rFonts w:ascii="Times New Roman" w:hAnsi="Times New Roman" w:cs="Times New Roman"/>
          <w:sz w:val="28"/>
          <w:szCs w:val="28"/>
        </w:rPr>
        <w:t xml:space="preserve">                              </w:t>
      </w:r>
      <w:r w:rsidRPr="008574A3">
        <w:rPr>
          <w:rFonts w:ascii="Times New Roman" w:hAnsi="Times New Roman" w:cs="Times New Roman"/>
          <w:sz w:val="28"/>
          <w:szCs w:val="28"/>
        </w:rPr>
        <w:t>Кореновском городском поселении Кореновского района</w:t>
      </w:r>
      <w:r>
        <w:rPr>
          <w:rFonts w:ascii="Times New Roman" w:hAnsi="Times New Roman" w:cs="Times New Roman"/>
          <w:sz w:val="28"/>
          <w:szCs w:val="28"/>
        </w:rPr>
        <w:t>»</w:t>
      </w:r>
      <w:r w:rsidRPr="003878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7804">
        <w:rPr>
          <w:rFonts w:ascii="Times New Roman" w:hAnsi="Times New Roman" w:cs="Times New Roman"/>
          <w:sz w:val="28"/>
          <w:szCs w:val="28"/>
        </w:rPr>
        <w:t xml:space="preserve">представленным отделом жилищно-коммунального хозяйства, благоустройства и транспорта администрации Кореновского городского поселения </w:t>
      </w:r>
      <w:r>
        <w:rPr>
          <w:rFonts w:ascii="Times New Roman" w:hAnsi="Times New Roman" w:cs="Times New Roman"/>
          <w:sz w:val="28"/>
          <w:szCs w:val="28"/>
        </w:rPr>
        <w:t xml:space="preserve">                 </w:t>
      </w:r>
      <w:r w:rsidRPr="00387804">
        <w:rPr>
          <w:rFonts w:ascii="Times New Roman" w:hAnsi="Times New Roman" w:cs="Times New Roman"/>
          <w:sz w:val="28"/>
          <w:szCs w:val="28"/>
        </w:rPr>
        <w:t>Кореновского района.</w:t>
      </w:r>
    </w:p>
    <w:p w14:paraId="67105AC2" w14:textId="77777777" w:rsidR="00F42D4F" w:rsidRPr="00387804" w:rsidRDefault="00F42D4F" w:rsidP="00F42D4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2. Направить проект решения «</w:t>
      </w:r>
      <w:r w:rsidRPr="008574A3">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                                              </w:t>
      </w:r>
      <w:r w:rsidRPr="008574A3">
        <w:rPr>
          <w:rFonts w:ascii="Times New Roman" w:hAnsi="Times New Roman" w:cs="Times New Roman"/>
          <w:sz w:val="28"/>
          <w:szCs w:val="28"/>
        </w:rPr>
        <w:t>о порядке реализации инициативных проектов в Кореновском городском поселении Кореновского района</w:t>
      </w:r>
      <w:r>
        <w:rPr>
          <w:rFonts w:ascii="Times New Roman" w:hAnsi="Times New Roman" w:cs="Times New Roman"/>
          <w:sz w:val="28"/>
          <w:szCs w:val="28"/>
        </w:rPr>
        <w:t>»</w:t>
      </w:r>
      <w:r w:rsidRPr="00387804">
        <w:rPr>
          <w:rFonts w:ascii="Times New Roman" w:hAnsi="Times New Roman" w:cs="Times New Roman"/>
          <w:sz w:val="28"/>
          <w:szCs w:val="28"/>
        </w:rPr>
        <w:t xml:space="preserve"> в Совет Кореновского городского </w:t>
      </w:r>
      <w:r>
        <w:rPr>
          <w:rFonts w:ascii="Times New Roman" w:hAnsi="Times New Roman" w:cs="Times New Roman"/>
          <w:sz w:val="28"/>
          <w:szCs w:val="28"/>
        </w:rPr>
        <w:t xml:space="preserve">                   </w:t>
      </w:r>
      <w:r w:rsidRPr="00387804">
        <w:rPr>
          <w:rFonts w:ascii="Times New Roman" w:hAnsi="Times New Roman" w:cs="Times New Roman"/>
          <w:sz w:val="28"/>
          <w:szCs w:val="28"/>
        </w:rPr>
        <w:t>поселения Кореновского района для рассмотрения в установленном порядке (прилагается).</w:t>
      </w:r>
    </w:p>
    <w:p w14:paraId="7976B384" w14:textId="77777777" w:rsidR="00F42D4F" w:rsidRPr="00387804" w:rsidRDefault="00F42D4F" w:rsidP="00F42D4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w:t>
      </w:r>
      <w:r>
        <w:rPr>
          <w:rFonts w:ascii="Times New Roman" w:hAnsi="Times New Roman" w:cs="Times New Roman"/>
          <w:sz w:val="28"/>
          <w:szCs w:val="28"/>
        </w:rPr>
        <w:t xml:space="preserve"> </w:t>
      </w:r>
      <w:r w:rsidRPr="00387804">
        <w:rPr>
          <w:rFonts w:ascii="Times New Roman" w:hAnsi="Times New Roman" w:cs="Times New Roman"/>
          <w:sz w:val="28"/>
          <w:szCs w:val="28"/>
        </w:rPr>
        <w:t xml:space="preserve">начальника отдела жилищно-коммунального хозяйства, благоустройства и транспорта администрации Кореновского городского поселения Кореновского </w:t>
      </w:r>
      <w:r>
        <w:rPr>
          <w:rFonts w:ascii="Times New Roman" w:hAnsi="Times New Roman" w:cs="Times New Roman"/>
          <w:sz w:val="28"/>
          <w:szCs w:val="28"/>
        </w:rPr>
        <w:t xml:space="preserve">                             </w:t>
      </w:r>
      <w:r w:rsidRPr="00387804">
        <w:rPr>
          <w:rFonts w:ascii="Times New Roman" w:hAnsi="Times New Roman" w:cs="Times New Roman"/>
          <w:sz w:val="28"/>
          <w:szCs w:val="28"/>
        </w:rPr>
        <w:t>района</w:t>
      </w:r>
      <w:r>
        <w:rPr>
          <w:rFonts w:ascii="Times New Roman" w:hAnsi="Times New Roman" w:cs="Times New Roman"/>
          <w:sz w:val="28"/>
          <w:szCs w:val="28"/>
        </w:rPr>
        <w:t xml:space="preserve"> А.Г. Солошенко</w:t>
      </w:r>
      <w:r w:rsidRPr="00387804">
        <w:rPr>
          <w:rFonts w:ascii="Times New Roman" w:hAnsi="Times New Roman" w:cs="Times New Roman"/>
          <w:sz w:val="28"/>
          <w:szCs w:val="28"/>
        </w:rPr>
        <w:t>.</w:t>
      </w:r>
    </w:p>
    <w:p w14:paraId="59D1D67F" w14:textId="77777777" w:rsidR="00F42D4F" w:rsidRPr="00387804" w:rsidRDefault="00F42D4F" w:rsidP="00F42D4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 xml:space="preserve">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w:t>
      </w:r>
      <w:r w:rsidRPr="00387804">
        <w:rPr>
          <w:rFonts w:ascii="Times New Roman" w:hAnsi="Times New Roman" w:cs="Times New Roman"/>
          <w:sz w:val="28"/>
          <w:szCs w:val="28"/>
        </w:rPr>
        <w:lastRenderedPageBreak/>
        <w:t>поселения Кореновского района в информационно- телекоммуникационной сети «Интернет».</w:t>
      </w:r>
    </w:p>
    <w:p w14:paraId="621EB69A" w14:textId="77777777" w:rsidR="00F42D4F" w:rsidRPr="00387804" w:rsidRDefault="00F42D4F" w:rsidP="00F42D4F">
      <w:pPr>
        <w:widowControl/>
        <w:autoSpaceDE/>
        <w:autoSpaceDN/>
        <w:adjustRightInd/>
        <w:rPr>
          <w:rFonts w:ascii="Times New Roman" w:hAnsi="Times New Roman" w:cs="Times New Roman"/>
          <w:sz w:val="28"/>
          <w:szCs w:val="28"/>
        </w:rPr>
      </w:pPr>
      <w:r w:rsidRPr="00387804">
        <w:rPr>
          <w:rFonts w:ascii="Times New Roman" w:hAnsi="Times New Roman" w:cs="Times New Roman"/>
          <w:sz w:val="28"/>
          <w:szCs w:val="28"/>
        </w:rPr>
        <w:t>5. Постановление вступает в силу со дня его подписания.</w:t>
      </w:r>
    </w:p>
    <w:p w14:paraId="4F50246F"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5092A524"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4D648B8" w14:textId="77777777" w:rsidR="00F42D4F" w:rsidRPr="00387804" w:rsidRDefault="00F42D4F" w:rsidP="00F42D4F">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387804">
        <w:rPr>
          <w:rFonts w:ascii="Times New Roman" w:hAnsi="Times New Roman" w:cs="Times New Roman"/>
          <w:sz w:val="28"/>
          <w:szCs w:val="28"/>
        </w:rPr>
        <w:t>лав</w:t>
      </w:r>
      <w:r>
        <w:rPr>
          <w:rFonts w:ascii="Times New Roman" w:hAnsi="Times New Roman" w:cs="Times New Roman"/>
          <w:sz w:val="28"/>
          <w:szCs w:val="28"/>
        </w:rPr>
        <w:t>ы</w:t>
      </w:r>
    </w:p>
    <w:p w14:paraId="4BB0913C" w14:textId="77777777" w:rsidR="00F42D4F" w:rsidRPr="00387804" w:rsidRDefault="00F42D4F" w:rsidP="00F42D4F">
      <w:pPr>
        <w:widowControl/>
        <w:autoSpaceDE/>
        <w:autoSpaceDN/>
        <w:adjustRightInd/>
        <w:ind w:firstLine="0"/>
        <w:rPr>
          <w:rFonts w:ascii="Times New Roman" w:hAnsi="Times New Roman" w:cs="Times New Roman"/>
          <w:sz w:val="28"/>
          <w:szCs w:val="28"/>
        </w:rPr>
      </w:pPr>
      <w:r w:rsidRPr="00387804">
        <w:rPr>
          <w:rFonts w:ascii="Times New Roman" w:hAnsi="Times New Roman" w:cs="Times New Roman"/>
          <w:sz w:val="28"/>
          <w:szCs w:val="28"/>
        </w:rPr>
        <w:t xml:space="preserve">Кореновского городского поселения </w:t>
      </w:r>
    </w:p>
    <w:p w14:paraId="4FC09532" w14:textId="77777777" w:rsidR="00F42D4F" w:rsidRPr="00387804" w:rsidRDefault="00F42D4F" w:rsidP="00F42D4F">
      <w:pPr>
        <w:widowControl/>
        <w:autoSpaceDE/>
        <w:autoSpaceDN/>
        <w:adjustRightInd/>
        <w:ind w:firstLine="0"/>
        <w:rPr>
          <w:rFonts w:ascii="Times New Roman" w:hAnsi="Times New Roman" w:cs="Times New Roman"/>
          <w:sz w:val="28"/>
          <w:szCs w:val="28"/>
        </w:rPr>
      </w:pPr>
      <w:r w:rsidRPr="00387804">
        <w:rPr>
          <w:rFonts w:ascii="Times New Roman" w:hAnsi="Times New Roman" w:cs="Times New Roman"/>
          <w:sz w:val="28"/>
          <w:szCs w:val="28"/>
        </w:rPr>
        <w:t>Кореновского района</w:t>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r>
      <w:r w:rsidRPr="00387804">
        <w:rPr>
          <w:rFonts w:ascii="Times New Roman" w:hAnsi="Times New Roman" w:cs="Times New Roman"/>
          <w:sz w:val="28"/>
          <w:szCs w:val="28"/>
        </w:rPr>
        <w:tab/>
        <w:t xml:space="preserve">         </w:t>
      </w:r>
      <w:r>
        <w:rPr>
          <w:rFonts w:ascii="Times New Roman" w:hAnsi="Times New Roman" w:cs="Times New Roman"/>
          <w:sz w:val="28"/>
          <w:szCs w:val="28"/>
        </w:rPr>
        <w:t xml:space="preserve">    Р</w:t>
      </w:r>
      <w:r w:rsidRPr="00387804">
        <w:rPr>
          <w:rFonts w:ascii="Times New Roman" w:hAnsi="Times New Roman" w:cs="Times New Roman"/>
          <w:sz w:val="28"/>
          <w:szCs w:val="28"/>
        </w:rPr>
        <w:t>.</w:t>
      </w:r>
      <w:r>
        <w:rPr>
          <w:rFonts w:ascii="Times New Roman" w:hAnsi="Times New Roman" w:cs="Times New Roman"/>
          <w:sz w:val="28"/>
          <w:szCs w:val="28"/>
        </w:rPr>
        <w:t>Ф. Громов</w:t>
      </w:r>
    </w:p>
    <w:p w14:paraId="2A28764F"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6D4F71B0"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1BC96799"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18981966"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1E13161A"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5D43B830"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09FDF3FD"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6E85EF9F"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346A83D"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68B10134"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698807F2"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2A5C9E0"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4D3E4C9F"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6A0E5D14"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4415C8FE"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12CC945D"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4D647054"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136175E"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332B2440"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191A8072"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8BE5D0C"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A0461B7"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0525607B"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05F30E9A"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5883DB19" w14:textId="77777777" w:rsidR="00F42D4F" w:rsidRDefault="00F42D4F" w:rsidP="00F42D4F">
      <w:pPr>
        <w:widowControl/>
        <w:autoSpaceDE/>
        <w:autoSpaceDN/>
        <w:adjustRightInd/>
        <w:ind w:firstLine="0"/>
        <w:rPr>
          <w:rFonts w:ascii="Times New Roman" w:hAnsi="Times New Roman" w:cs="Times New Roman"/>
          <w:sz w:val="28"/>
          <w:szCs w:val="28"/>
        </w:rPr>
      </w:pPr>
    </w:p>
    <w:p w14:paraId="55792DEA" w14:textId="77777777" w:rsidR="00F42D4F" w:rsidRDefault="00F42D4F" w:rsidP="00F42D4F">
      <w:pPr>
        <w:widowControl/>
        <w:autoSpaceDE/>
        <w:autoSpaceDN/>
        <w:adjustRightInd/>
        <w:ind w:firstLine="0"/>
        <w:rPr>
          <w:rFonts w:ascii="Times New Roman" w:hAnsi="Times New Roman" w:cs="Times New Roman"/>
          <w:sz w:val="28"/>
          <w:szCs w:val="28"/>
        </w:rPr>
      </w:pPr>
    </w:p>
    <w:p w14:paraId="24E35010"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3F83386D" w14:textId="77777777" w:rsidR="00F42D4F" w:rsidRPr="00387804" w:rsidRDefault="00F42D4F" w:rsidP="00F42D4F">
      <w:pPr>
        <w:widowControl/>
        <w:autoSpaceDE/>
        <w:autoSpaceDN/>
        <w:adjustRightInd/>
        <w:ind w:firstLine="0"/>
        <w:rPr>
          <w:rFonts w:ascii="Times New Roman" w:hAnsi="Times New Roman" w:cs="Times New Roman"/>
          <w:sz w:val="28"/>
          <w:szCs w:val="28"/>
        </w:rPr>
      </w:pPr>
    </w:p>
    <w:p w14:paraId="2818736F" w14:textId="77777777" w:rsidR="00F42D4F" w:rsidRDefault="00F42D4F" w:rsidP="00F42D4F">
      <w:pPr>
        <w:widowControl/>
        <w:autoSpaceDE/>
        <w:autoSpaceDN/>
        <w:adjustRightInd/>
        <w:ind w:firstLine="0"/>
        <w:rPr>
          <w:rFonts w:ascii="Times New Roman" w:hAnsi="Times New Roman" w:cs="Times New Roman"/>
          <w:sz w:val="28"/>
          <w:szCs w:val="28"/>
        </w:rPr>
      </w:pPr>
    </w:p>
    <w:p w14:paraId="4D1127E4" w14:textId="77777777" w:rsidR="00F42D4F" w:rsidRDefault="00F42D4F" w:rsidP="00F42D4F">
      <w:pPr>
        <w:widowControl/>
        <w:autoSpaceDE/>
        <w:autoSpaceDN/>
        <w:adjustRightInd/>
        <w:ind w:firstLine="0"/>
        <w:rPr>
          <w:rFonts w:ascii="Times New Roman" w:hAnsi="Times New Roman" w:cs="Times New Roman"/>
          <w:sz w:val="28"/>
          <w:szCs w:val="28"/>
        </w:rPr>
      </w:pPr>
    </w:p>
    <w:p w14:paraId="26342302" w14:textId="77777777" w:rsidR="00F42D4F" w:rsidRDefault="00F42D4F" w:rsidP="00F42D4F">
      <w:pPr>
        <w:widowControl/>
        <w:autoSpaceDE/>
        <w:autoSpaceDN/>
        <w:adjustRightInd/>
        <w:ind w:firstLine="0"/>
        <w:rPr>
          <w:rFonts w:ascii="Times New Roman" w:hAnsi="Times New Roman" w:cs="Times New Roman"/>
          <w:sz w:val="28"/>
          <w:szCs w:val="28"/>
        </w:rPr>
      </w:pPr>
    </w:p>
    <w:p w14:paraId="392FBAA6" w14:textId="77777777" w:rsidR="00F42D4F" w:rsidRDefault="00F42D4F" w:rsidP="00F42D4F">
      <w:pPr>
        <w:widowControl/>
        <w:autoSpaceDE/>
        <w:autoSpaceDN/>
        <w:adjustRightInd/>
        <w:ind w:firstLine="0"/>
        <w:rPr>
          <w:rFonts w:ascii="Times New Roman" w:hAnsi="Times New Roman" w:cs="Times New Roman"/>
          <w:sz w:val="28"/>
          <w:szCs w:val="28"/>
        </w:rPr>
      </w:pPr>
    </w:p>
    <w:p w14:paraId="7718519C" w14:textId="77777777" w:rsidR="00F42D4F" w:rsidRDefault="00F42D4F" w:rsidP="00F42D4F">
      <w:pPr>
        <w:widowControl/>
        <w:autoSpaceDE/>
        <w:autoSpaceDN/>
        <w:adjustRightInd/>
        <w:ind w:firstLine="0"/>
        <w:rPr>
          <w:rFonts w:ascii="Times New Roman" w:hAnsi="Times New Roman" w:cs="Times New Roman"/>
          <w:sz w:val="28"/>
          <w:szCs w:val="28"/>
        </w:rPr>
      </w:pPr>
    </w:p>
    <w:p w14:paraId="475662F9" w14:textId="77777777" w:rsidR="00F42D4F" w:rsidRDefault="00F42D4F" w:rsidP="00F42D4F">
      <w:pPr>
        <w:pStyle w:val="Standard"/>
        <w:jc w:val="center"/>
        <w:rPr>
          <w:rFonts w:cs="Times New Roman"/>
          <w:kern w:val="0"/>
          <w:sz w:val="22"/>
          <w:szCs w:val="22"/>
          <w:lang w:eastAsia="ru-RU" w:bidi="ar-SA"/>
        </w:rPr>
      </w:pPr>
    </w:p>
    <w:p w14:paraId="581FB65C" w14:textId="77777777" w:rsidR="00F42D4F" w:rsidRDefault="00F42D4F" w:rsidP="00F42D4F">
      <w:pPr>
        <w:pStyle w:val="Standard"/>
        <w:jc w:val="center"/>
        <w:rPr>
          <w:rFonts w:cs="Times New Roman"/>
          <w:kern w:val="0"/>
          <w:sz w:val="22"/>
          <w:szCs w:val="22"/>
          <w:lang w:eastAsia="ru-RU" w:bidi="ar-SA"/>
        </w:rPr>
      </w:pPr>
    </w:p>
    <w:p w14:paraId="53A3C156" w14:textId="77777777" w:rsidR="00F42D4F" w:rsidRDefault="00F42D4F" w:rsidP="00F42D4F">
      <w:pPr>
        <w:pStyle w:val="Standard"/>
        <w:jc w:val="center"/>
        <w:rPr>
          <w:rFonts w:cs="Times New Roman"/>
          <w:kern w:val="0"/>
          <w:sz w:val="22"/>
          <w:szCs w:val="22"/>
          <w:lang w:eastAsia="ru-RU" w:bidi="ar-SA"/>
        </w:rPr>
      </w:pPr>
    </w:p>
    <w:tbl>
      <w:tblPr>
        <w:tblW w:w="9531" w:type="dxa"/>
        <w:tblInd w:w="108" w:type="dxa"/>
        <w:tblLook w:val="04A0" w:firstRow="1" w:lastRow="0" w:firstColumn="1" w:lastColumn="0" w:noHBand="0" w:noVBand="1"/>
      </w:tblPr>
      <w:tblGrid>
        <w:gridCol w:w="3024"/>
        <w:gridCol w:w="1692"/>
        <w:gridCol w:w="4815"/>
      </w:tblGrid>
      <w:tr w:rsidR="000A1733" w:rsidRPr="00AB23F5" w14:paraId="1C9A34E2" w14:textId="77777777" w:rsidTr="00F76DFE">
        <w:tc>
          <w:tcPr>
            <w:tcW w:w="3024" w:type="dxa"/>
            <w:hideMark/>
          </w:tcPr>
          <w:p w14:paraId="48237B27" w14:textId="77777777" w:rsidR="000A1733" w:rsidRPr="00AB23F5" w:rsidRDefault="000A1733" w:rsidP="00F76DFE">
            <w:pPr>
              <w:widowControl/>
              <w:autoSpaceDE/>
              <w:autoSpaceDN/>
              <w:adjustRightInd/>
              <w:ind w:firstLine="0"/>
              <w:jc w:val="left"/>
              <w:rPr>
                <w:rFonts w:ascii="Times New Roman" w:hAnsi="Times New Roman" w:cs="Times New Roman"/>
              </w:rPr>
            </w:pPr>
          </w:p>
        </w:tc>
        <w:tc>
          <w:tcPr>
            <w:tcW w:w="1692" w:type="dxa"/>
          </w:tcPr>
          <w:p w14:paraId="14386D60" w14:textId="77777777" w:rsidR="000A1733" w:rsidRPr="00AB23F5" w:rsidRDefault="000A1733" w:rsidP="00F76DFE">
            <w:pPr>
              <w:widowControl/>
              <w:autoSpaceDE/>
              <w:autoSpaceDN/>
              <w:adjustRightInd/>
              <w:ind w:firstLine="0"/>
              <w:jc w:val="left"/>
              <w:rPr>
                <w:rFonts w:ascii="Times New Roman" w:hAnsi="Times New Roman" w:cs="Times New Roman"/>
              </w:rPr>
            </w:pPr>
          </w:p>
        </w:tc>
        <w:tc>
          <w:tcPr>
            <w:tcW w:w="4815" w:type="dxa"/>
          </w:tcPr>
          <w:p w14:paraId="53C8A60F" w14:textId="77777777" w:rsidR="000A1733" w:rsidRPr="00AB23F5" w:rsidRDefault="000A1733" w:rsidP="00F76DFE">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ПРИЛОЖЕНИЕ</w:t>
            </w:r>
          </w:p>
          <w:p w14:paraId="53977167" w14:textId="77777777" w:rsidR="000A1733" w:rsidRPr="00AB23F5" w:rsidRDefault="000A1733" w:rsidP="00F76DFE">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 постановлению</w:t>
            </w:r>
            <w:r w:rsidRPr="00AB23F5">
              <w:rPr>
                <w:rFonts w:ascii="Times New Roman" w:hAnsi="Times New Roman" w:cs="Times New Roman"/>
                <w:sz w:val="28"/>
                <w:szCs w:val="28"/>
              </w:rPr>
              <w:tab/>
              <w:t>администрации</w:t>
            </w:r>
          </w:p>
          <w:p w14:paraId="73E66218" w14:textId="77777777" w:rsidR="000A1733" w:rsidRPr="00AB23F5" w:rsidRDefault="000A1733" w:rsidP="00F76DFE">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городского поселения</w:t>
            </w:r>
          </w:p>
          <w:p w14:paraId="684E1F36" w14:textId="77777777" w:rsidR="000A1733" w:rsidRPr="00AB23F5" w:rsidRDefault="000A1733" w:rsidP="00F76DFE">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14:paraId="18105B6C" w14:textId="5BEE3729" w:rsidR="000A1733" w:rsidRPr="00AB23F5" w:rsidRDefault="000A1733" w:rsidP="00F76DFE">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 xml:space="preserve">от </w:t>
            </w:r>
            <w:r w:rsidR="002925C0">
              <w:rPr>
                <w:rFonts w:ascii="Times New Roman" w:hAnsi="Times New Roman" w:cs="Times New Roman"/>
                <w:sz w:val="28"/>
                <w:szCs w:val="28"/>
              </w:rPr>
              <w:t>14.12.2020 № 1030</w:t>
            </w:r>
          </w:p>
          <w:p w14:paraId="468FFAED" w14:textId="77777777" w:rsidR="000A1733" w:rsidRPr="00AB23F5" w:rsidRDefault="000A1733" w:rsidP="00F76DFE">
            <w:pPr>
              <w:widowControl/>
              <w:autoSpaceDE/>
              <w:autoSpaceDN/>
              <w:adjustRightInd/>
              <w:ind w:firstLine="0"/>
              <w:jc w:val="left"/>
              <w:rPr>
                <w:rFonts w:ascii="Times New Roman" w:hAnsi="Times New Roman" w:cs="Times New Roman"/>
              </w:rPr>
            </w:pPr>
          </w:p>
        </w:tc>
      </w:tr>
    </w:tbl>
    <w:p w14:paraId="772058AB" w14:textId="77777777" w:rsidR="000A1733" w:rsidRPr="00AB23F5" w:rsidRDefault="000A1733" w:rsidP="000A1733">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ПРОЕКТ РЕШЕНИЯ</w:t>
      </w:r>
    </w:p>
    <w:p w14:paraId="2EF687FE" w14:textId="77777777" w:rsidR="000A1733" w:rsidRPr="00AB23F5" w:rsidRDefault="000A1733" w:rsidP="000A1733">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 xml:space="preserve">Совета Кореновского городского поселения </w:t>
      </w:r>
    </w:p>
    <w:p w14:paraId="42CBED05" w14:textId="77777777" w:rsidR="000A1733" w:rsidRPr="00AB23F5" w:rsidRDefault="000A1733" w:rsidP="000A1733">
      <w:pPr>
        <w:widowControl/>
        <w:autoSpaceDE/>
        <w:autoSpaceDN/>
        <w:adjustRightInd/>
        <w:ind w:firstLine="0"/>
        <w:jc w:val="center"/>
        <w:rPr>
          <w:rFonts w:ascii="Times New Roman" w:hAnsi="Times New Roman" w:cs="Times New Roman"/>
          <w:sz w:val="28"/>
          <w:szCs w:val="28"/>
        </w:rPr>
      </w:pPr>
      <w:r w:rsidRPr="00AB23F5">
        <w:rPr>
          <w:rFonts w:ascii="Times New Roman" w:hAnsi="Times New Roman" w:cs="Times New Roman"/>
          <w:sz w:val="28"/>
          <w:szCs w:val="28"/>
        </w:rPr>
        <w:t>Кореновского района</w:t>
      </w:r>
    </w:p>
    <w:p w14:paraId="2450B92D" w14:textId="77777777" w:rsidR="000A1733" w:rsidRPr="00AB23F5" w:rsidRDefault="000A1733" w:rsidP="000A1733">
      <w:pPr>
        <w:widowControl/>
        <w:autoSpaceDE/>
        <w:autoSpaceDN/>
        <w:adjustRightInd/>
        <w:ind w:firstLine="0"/>
        <w:jc w:val="left"/>
        <w:rPr>
          <w:rFonts w:ascii="Times New Roman" w:hAnsi="Times New Roman" w:cs="Times New Roman"/>
          <w:sz w:val="28"/>
          <w:szCs w:val="28"/>
        </w:rPr>
      </w:pPr>
      <w:r w:rsidRPr="00AB23F5">
        <w:rPr>
          <w:rFonts w:ascii="Times New Roman" w:hAnsi="Times New Roman" w:cs="Times New Roman"/>
          <w:sz w:val="28"/>
          <w:szCs w:val="28"/>
        </w:rPr>
        <w:t xml:space="preserve">от ____________   </w:t>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r>
      <w:r w:rsidRPr="00AB23F5">
        <w:rPr>
          <w:rFonts w:ascii="Times New Roman" w:hAnsi="Times New Roman" w:cs="Times New Roman"/>
          <w:sz w:val="28"/>
          <w:szCs w:val="28"/>
        </w:rPr>
        <w:tab/>
        <w:t xml:space="preserve">                                       № ___</w:t>
      </w:r>
    </w:p>
    <w:p w14:paraId="7A5CD744" w14:textId="77777777" w:rsidR="000A1733" w:rsidRPr="00AB23F5" w:rsidRDefault="000A1733" w:rsidP="000A1733">
      <w:pPr>
        <w:widowControl/>
        <w:autoSpaceDE/>
        <w:autoSpaceDN/>
        <w:adjustRightInd/>
        <w:ind w:firstLine="0"/>
        <w:jc w:val="left"/>
        <w:rPr>
          <w:rFonts w:ascii="Times New Roman" w:hAnsi="Times New Roman" w:cs="Times New Roman"/>
          <w:sz w:val="28"/>
          <w:szCs w:val="28"/>
        </w:rPr>
      </w:pPr>
    </w:p>
    <w:p w14:paraId="56BB3A85" w14:textId="77777777" w:rsidR="000A1733" w:rsidRPr="008574A3" w:rsidRDefault="000A1733" w:rsidP="000A1733">
      <w:pPr>
        <w:suppressAutoHyphens/>
        <w:ind w:firstLine="0"/>
        <w:jc w:val="center"/>
        <w:rPr>
          <w:rFonts w:ascii="Times New Roman" w:hAnsi="Times New Roman" w:cs="Times New Roman"/>
          <w:b/>
          <w:bCs/>
          <w:color w:val="000000" w:themeColor="text1"/>
          <w:kern w:val="1"/>
          <w:sz w:val="28"/>
          <w:szCs w:val="28"/>
          <w:lang w:bidi="hi-IN"/>
        </w:rPr>
      </w:pPr>
      <w:r w:rsidRPr="008574A3">
        <w:rPr>
          <w:rFonts w:ascii="Times New Roman" w:hAnsi="Times New Roman" w:cs="Times New Roman"/>
          <w:b/>
          <w:color w:val="000000" w:themeColor="text1"/>
          <w:kern w:val="1"/>
          <w:sz w:val="28"/>
          <w:szCs w:val="28"/>
          <w:lang w:bidi="hi-IN"/>
        </w:rPr>
        <w:t>Об утверждении Положения о порядке реализации инициативных проектов</w:t>
      </w:r>
      <w:r w:rsidRPr="008574A3">
        <w:rPr>
          <w:rFonts w:ascii="Times New Roman" w:hAnsi="Times New Roman" w:cs="Times New Roman"/>
          <w:bCs/>
          <w:color w:val="000000" w:themeColor="text1"/>
          <w:kern w:val="1"/>
          <w:sz w:val="28"/>
          <w:szCs w:val="28"/>
          <w:lang w:bidi="hi-IN"/>
        </w:rPr>
        <w:t xml:space="preserve"> </w:t>
      </w:r>
      <w:r w:rsidRPr="008574A3">
        <w:rPr>
          <w:rFonts w:ascii="Times New Roman" w:hAnsi="Times New Roman" w:cs="Times New Roman"/>
          <w:b/>
          <w:color w:val="000000" w:themeColor="text1"/>
          <w:kern w:val="1"/>
          <w:sz w:val="28"/>
          <w:szCs w:val="28"/>
          <w:lang w:bidi="hi-IN"/>
        </w:rPr>
        <w:t xml:space="preserve">в </w:t>
      </w:r>
      <w:r w:rsidRPr="008574A3">
        <w:rPr>
          <w:rFonts w:ascii="Times New Roman" w:hAnsi="Times New Roman" w:cs="Times New Roman"/>
          <w:b/>
          <w:bCs/>
          <w:color w:val="000000" w:themeColor="text1"/>
          <w:kern w:val="1"/>
          <w:sz w:val="28"/>
          <w:szCs w:val="28"/>
          <w:lang w:bidi="hi-IN"/>
        </w:rPr>
        <w:t>Кореновском городском поселении Кореновского района</w:t>
      </w:r>
    </w:p>
    <w:p w14:paraId="67C0F308" w14:textId="77777777" w:rsidR="000A1733" w:rsidRPr="008574A3" w:rsidRDefault="000A1733" w:rsidP="000A1733">
      <w:pPr>
        <w:suppressAutoHyphens/>
        <w:ind w:firstLine="0"/>
        <w:jc w:val="center"/>
        <w:rPr>
          <w:rFonts w:ascii="Times New Roman" w:hAnsi="Times New Roman" w:cs="Times New Roman"/>
          <w:kern w:val="1"/>
          <w:sz w:val="28"/>
          <w:szCs w:val="28"/>
          <w:lang w:bidi="hi-IN"/>
        </w:rPr>
      </w:pPr>
    </w:p>
    <w:p w14:paraId="70385744" w14:textId="77777777" w:rsidR="000A1733" w:rsidRPr="008574A3" w:rsidRDefault="000A1733" w:rsidP="000A1733">
      <w:pPr>
        <w:suppressAutoHyphens/>
        <w:rPr>
          <w:rFonts w:hAnsi="Liberation Serif" w:cs="Times New Roman"/>
          <w:kern w:val="1"/>
          <w:lang w:bidi="hi-IN"/>
        </w:rPr>
      </w:pPr>
      <w:r w:rsidRPr="008574A3">
        <w:rPr>
          <w:rFonts w:ascii="Times New Roman" w:hAnsi="Times New Roman" w:cs="Times New Roman"/>
          <w:kern w:val="1"/>
          <w:sz w:val="28"/>
          <w:szCs w:val="28"/>
          <w:lang w:bidi="hi-IN"/>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r w:rsidRPr="008574A3">
        <w:rPr>
          <w:rFonts w:hAnsi="Liberation Serif" w:cs="Times New Roman"/>
          <w:kern w:val="1"/>
          <w:lang w:bidi="hi-IN"/>
        </w:rPr>
        <w:t xml:space="preserve"> </w:t>
      </w:r>
      <w:r w:rsidRPr="008574A3">
        <w:rPr>
          <w:rFonts w:ascii="Times New Roman" w:hAnsi="Times New Roman" w:cs="Times New Roman"/>
          <w:kern w:val="1"/>
          <w:sz w:val="28"/>
          <w:szCs w:val="28"/>
          <w:lang w:bidi="hi-IN"/>
        </w:rPr>
        <w:t>Законом Краснодарского края</w:t>
      </w:r>
      <w:r>
        <w:rPr>
          <w:rFonts w:ascii="Times New Roman" w:hAnsi="Times New Roman" w:cs="Times New Roman"/>
          <w:kern w:val="1"/>
          <w:sz w:val="28"/>
          <w:szCs w:val="28"/>
          <w:lang w:bidi="hi-IN"/>
        </w:rPr>
        <w:t xml:space="preserve">                </w:t>
      </w:r>
      <w:r w:rsidRPr="008574A3">
        <w:rPr>
          <w:rFonts w:ascii="Times New Roman" w:hAnsi="Times New Roman" w:cs="Times New Roman"/>
          <w:kern w:val="1"/>
          <w:sz w:val="28"/>
          <w:szCs w:val="28"/>
          <w:lang w:bidi="hi-IN"/>
        </w:rPr>
        <w:t> от 7 июня 2004 года № 717-КЗ «О местном самоуправлении в Краснодарском крае» и Уставом Кореновского городского поселения Кореновского района, с целью активизации участия жителей Кореновского городского поселения Кореновского района в осуществлении местного самоуправления и решения вопросов местного значения Совет Кореновского городского поселения Кореновского района р е ш и л:</w:t>
      </w:r>
    </w:p>
    <w:p w14:paraId="3C78B1FB" w14:textId="77777777" w:rsidR="000A1733" w:rsidRPr="008574A3" w:rsidRDefault="000A1733" w:rsidP="000A1733">
      <w:pPr>
        <w:suppressAutoHyphens/>
        <w:rPr>
          <w:rFonts w:ascii="Times New Roman" w:hAnsi="Times New Roman" w:cs="Times New Roman"/>
          <w:kern w:val="1"/>
          <w:sz w:val="28"/>
          <w:szCs w:val="28"/>
          <w:lang w:bidi="hi-IN"/>
        </w:rPr>
      </w:pPr>
      <w:bookmarkStart w:id="0" w:name="sub_1"/>
      <w:bookmarkEnd w:id="0"/>
      <w:r w:rsidRPr="008574A3">
        <w:rPr>
          <w:rFonts w:ascii="Times New Roman" w:hAnsi="Times New Roman" w:cs="Times New Roman"/>
          <w:kern w:val="1"/>
          <w:sz w:val="28"/>
          <w:szCs w:val="28"/>
          <w:lang w:bidi="hi-IN"/>
        </w:rPr>
        <w:t>1. Утвердить Положение о порядке реализации инициативных проектов в</w:t>
      </w:r>
      <w:r w:rsidRPr="008574A3">
        <w:rPr>
          <w:rFonts w:hAnsi="Liberation Serif"/>
          <w:kern w:val="1"/>
          <w:lang w:bidi="hi-IN"/>
        </w:rPr>
        <w:t xml:space="preserve"> </w:t>
      </w:r>
      <w:r w:rsidRPr="008574A3">
        <w:rPr>
          <w:rFonts w:ascii="Times New Roman" w:hAnsi="Times New Roman" w:cs="Times New Roman"/>
          <w:kern w:val="1"/>
          <w:sz w:val="28"/>
          <w:szCs w:val="28"/>
          <w:lang w:bidi="hi-IN"/>
        </w:rPr>
        <w:t>Кореновском городском поселении Кореновского района (прилагается).</w:t>
      </w:r>
    </w:p>
    <w:p w14:paraId="7D50C1C5" w14:textId="77777777" w:rsidR="000A1733" w:rsidRPr="008574A3" w:rsidRDefault="000A1733" w:rsidP="000A1733">
      <w:pPr>
        <w:suppressAutoHyphens/>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2.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1E26AFBC" w14:textId="77777777" w:rsidR="000A1733" w:rsidRPr="008574A3" w:rsidRDefault="000A1733" w:rsidP="000A1733">
      <w:pPr>
        <w:suppressAutoHyphens/>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3.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w:t>
      </w:r>
      <w:proofErr w:type="spellStart"/>
      <w:r w:rsidRPr="008574A3">
        <w:rPr>
          <w:rFonts w:ascii="Times New Roman" w:hAnsi="Times New Roman" w:cs="Times New Roman"/>
          <w:kern w:val="1"/>
          <w:sz w:val="28"/>
          <w:szCs w:val="28"/>
          <w:lang w:bidi="hi-IN"/>
        </w:rPr>
        <w:t>Бурдун</w:t>
      </w:r>
      <w:proofErr w:type="spellEnd"/>
      <w:r w:rsidRPr="008574A3">
        <w:rPr>
          <w:rFonts w:ascii="Times New Roman" w:hAnsi="Times New Roman" w:cs="Times New Roman"/>
          <w:kern w:val="1"/>
          <w:sz w:val="28"/>
          <w:szCs w:val="28"/>
          <w:lang w:bidi="hi-IN"/>
        </w:rPr>
        <w:t>).</w:t>
      </w:r>
    </w:p>
    <w:p w14:paraId="4D307ADD" w14:textId="77777777" w:rsidR="000A1733" w:rsidRPr="008574A3" w:rsidRDefault="000A1733" w:rsidP="000A1733">
      <w:pPr>
        <w:suppressAutoHyphens/>
        <w:contextualSpacing/>
        <w:rPr>
          <w:rFonts w:hAnsi="Liberation Serif" w:cs="Times New Roman"/>
          <w:kern w:val="1"/>
          <w:lang w:bidi="hi-IN"/>
        </w:rPr>
      </w:pPr>
      <w:r w:rsidRPr="008574A3">
        <w:rPr>
          <w:rFonts w:ascii="Times New Roman" w:hAnsi="Times New Roman" w:cs="Times New Roman"/>
          <w:kern w:val="1"/>
          <w:sz w:val="28"/>
          <w:szCs w:val="28"/>
          <w:lang w:bidi="hi-IN"/>
        </w:rPr>
        <w:t>4. Решение вступает в силу со дня его официального опубликования, но не ранее 1 января 2021 года.</w:t>
      </w:r>
    </w:p>
    <w:p w14:paraId="57E659A2" w14:textId="77777777" w:rsidR="000A1733" w:rsidRDefault="000A1733" w:rsidP="000A1733">
      <w:pPr>
        <w:widowControl/>
        <w:suppressAutoHyphens/>
        <w:rPr>
          <w:rFonts w:ascii="Times New Roman" w:hAnsi="Times New Roman" w:cs="Times New Roman"/>
          <w:kern w:val="1"/>
          <w:sz w:val="28"/>
          <w:szCs w:val="28"/>
        </w:rPr>
      </w:pPr>
    </w:p>
    <w:p w14:paraId="3B098487" w14:textId="77777777" w:rsidR="000A1733" w:rsidRPr="008574A3" w:rsidRDefault="000A1733" w:rsidP="000A1733">
      <w:pPr>
        <w:widowControl/>
        <w:suppressAutoHyphens/>
        <w:rPr>
          <w:rFonts w:ascii="Times New Roman" w:hAnsi="Times New Roman" w:cs="Times New Roman"/>
          <w:kern w:val="1"/>
          <w:sz w:val="28"/>
          <w:szCs w:val="28"/>
        </w:rPr>
      </w:pPr>
    </w:p>
    <w:tbl>
      <w:tblPr>
        <w:tblW w:w="9527" w:type="dxa"/>
        <w:tblInd w:w="108" w:type="dxa"/>
        <w:tblLayout w:type="fixed"/>
        <w:tblCellMar>
          <w:left w:w="0" w:type="dxa"/>
          <w:right w:w="0" w:type="dxa"/>
        </w:tblCellMar>
        <w:tblLook w:val="0000" w:firstRow="0" w:lastRow="0" w:firstColumn="0" w:lastColumn="0" w:noHBand="0" w:noVBand="0"/>
      </w:tblPr>
      <w:tblGrid>
        <w:gridCol w:w="4820"/>
        <w:gridCol w:w="4707"/>
      </w:tblGrid>
      <w:tr w:rsidR="000A1733" w:rsidRPr="008574A3" w14:paraId="63490A11" w14:textId="77777777" w:rsidTr="00F76DFE">
        <w:trPr>
          <w:trHeight w:val="1189"/>
        </w:trPr>
        <w:tc>
          <w:tcPr>
            <w:tcW w:w="4820" w:type="dxa"/>
            <w:tcBorders>
              <w:top w:val="nil"/>
              <w:left w:val="nil"/>
              <w:bottom w:val="nil"/>
              <w:right w:val="nil"/>
            </w:tcBorders>
            <w:tcMar>
              <w:left w:w="108" w:type="dxa"/>
              <w:right w:w="108" w:type="dxa"/>
            </w:tcMar>
          </w:tcPr>
          <w:p w14:paraId="772DFF5D" w14:textId="77777777" w:rsidR="000A1733" w:rsidRPr="008574A3" w:rsidRDefault="000A1733" w:rsidP="00F76DFE">
            <w:pPr>
              <w:tabs>
                <w:tab w:val="left" w:pos="-142"/>
              </w:tabs>
              <w:suppressAutoHyphens/>
              <w:ind w:firstLine="0"/>
              <w:jc w:val="left"/>
              <w:rPr>
                <w:rFonts w:hAnsi="Liberation Serif" w:cs="Times New Roman"/>
                <w:kern w:val="1"/>
                <w:lang w:bidi="hi-IN"/>
              </w:rPr>
            </w:pPr>
            <w:r w:rsidRPr="008574A3">
              <w:rPr>
                <w:rFonts w:ascii="Times New Roman" w:hAnsi="Times New Roman" w:cs="Times New Roman"/>
                <w:kern w:val="1"/>
                <w:sz w:val="28"/>
                <w:szCs w:val="28"/>
                <w:lang w:bidi="hi-IN"/>
              </w:rPr>
              <w:t xml:space="preserve">Исполняющий обязанности главы </w:t>
            </w:r>
          </w:p>
          <w:p w14:paraId="3AAA8833" w14:textId="77777777" w:rsidR="000A1733" w:rsidRPr="008574A3" w:rsidRDefault="000A1733" w:rsidP="00F76DFE">
            <w:pPr>
              <w:tabs>
                <w:tab w:val="left" w:pos="-142"/>
              </w:tabs>
              <w:suppressAutoHyphens/>
              <w:ind w:firstLine="0"/>
              <w:jc w:val="left"/>
              <w:rPr>
                <w:rFonts w:hAnsi="Liberation Serif" w:cs="Times New Roman"/>
                <w:kern w:val="1"/>
                <w:lang w:bidi="hi-IN"/>
              </w:rPr>
            </w:pPr>
            <w:r w:rsidRPr="008574A3">
              <w:rPr>
                <w:rFonts w:ascii="Times New Roman" w:hAnsi="Times New Roman" w:cs="Times New Roman"/>
                <w:kern w:val="1"/>
                <w:sz w:val="28"/>
                <w:szCs w:val="28"/>
                <w:lang w:bidi="hi-IN"/>
              </w:rPr>
              <w:t>Кореновского городского поселения Кореновского района</w:t>
            </w:r>
          </w:p>
          <w:p w14:paraId="3B37D848" w14:textId="77777777" w:rsidR="000A1733" w:rsidRPr="008574A3" w:rsidRDefault="000A1733" w:rsidP="00F76DFE">
            <w:pPr>
              <w:tabs>
                <w:tab w:val="left" w:pos="-142"/>
              </w:tabs>
              <w:suppressAutoHyphens/>
              <w:ind w:firstLine="0"/>
              <w:jc w:val="left"/>
              <w:rPr>
                <w:rFonts w:hAnsi="Liberation Serif" w:cs="Times New Roman"/>
                <w:kern w:val="1"/>
                <w:lang w:bidi="hi-IN"/>
              </w:rPr>
            </w:pPr>
            <w:r w:rsidRPr="008574A3">
              <w:rPr>
                <w:rFonts w:ascii="Times New Roman" w:hAnsi="Times New Roman" w:cs="Times New Roman"/>
                <w:kern w:val="1"/>
                <w:sz w:val="28"/>
                <w:szCs w:val="28"/>
                <w:lang w:bidi="hi-IN"/>
              </w:rPr>
              <w:t>____________________ Р.Ф. Громов</w:t>
            </w:r>
          </w:p>
        </w:tc>
        <w:tc>
          <w:tcPr>
            <w:tcW w:w="4707" w:type="dxa"/>
            <w:tcBorders>
              <w:top w:val="nil"/>
              <w:left w:val="nil"/>
              <w:bottom w:val="nil"/>
              <w:right w:val="nil"/>
            </w:tcBorders>
            <w:tcMar>
              <w:left w:w="108" w:type="dxa"/>
              <w:right w:w="108" w:type="dxa"/>
            </w:tcMar>
          </w:tcPr>
          <w:p w14:paraId="68710E22" w14:textId="77777777" w:rsidR="000A1733" w:rsidRPr="008574A3" w:rsidRDefault="000A1733" w:rsidP="00F76DFE">
            <w:pPr>
              <w:suppressAutoHyphens/>
              <w:ind w:firstLine="0"/>
              <w:rPr>
                <w:rFonts w:hAnsi="Liberation Serif" w:cs="Times New Roman"/>
                <w:kern w:val="1"/>
                <w:lang w:bidi="hi-IN"/>
              </w:rPr>
            </w:pPr>
            <w:r w:rsidRPr="008574A3">
              <w:rPr>
                <w:rFonts w:ascii="Times New Roman" w:hAnsi="Times New Roman" w:cs="Times New Roman"/>
                <w:kern w:val="1"/>
                <w:sz w:val="28"/>
                <w:szCs w:val="28"/>
                <w:lang w:bidi="hi-IN"/>
              </w:rPr>
              <w:t>Председатель Совета</w:t>
            </w:r>
          </w:p>
          <w:p w14:paraId="54380F3C" w14:textId="77777777" w:rsidR="000A1733" w:rsidRPr="008574A3" w:rsidRDefault="000A1733" w:rsidP="00F76DFE">
            <w:pPr>
              <w:suppressAutoHyphens/>
              <w:ind w:firstLine="0"/>
              <w:rPr>
                <w:rFonts w:hAnsi="Liberation Serif" w:cs="Times New Roman"/>
                <w:kern w:val="1"/>
                <w:lang w:bidi="hi-IN"/>
              </w:rPr>
            </w:pPr>
            <w:r w:rsidRPr="008574A3">
              <w:rPr>
                <w:rFonts w:ascii="Times New Roman" w:hAnsi="Times New Roman" w:cs="Times New Roman"/>
                <w:kern w:val="1"/>
                <w:sz w:val="28"/>
                <w:szCs w:val="28"/>
                <w:lang w:bidi="hi-IN"/>
              </w:rPr>
              <w:t xml:space="preserve">Кореновского городского поселения </w:t>
            </w:r>
            <w:proofErr w:type="spellStart"/>
            <w:r w:rsidRPr="008574A3">
              <w:rPr>
                <w:rFonts w:ascii="Times New Roman" w:hAnsi="Times New Roman" w:cs="Times New Roman"/>
                <w:kern w:val="1"/>
                <w:sz w:val="28"/>
                <w:szCs w:val="28"/>
                <w:lang w:bidi="hi-IN"/>
              </w:rPr>
              <w:t>Кореновский</w:t>
            </w:r>
            <w:proofErr w:type="spellEnd"/>
            <w:r w:rsidRPr="008574A3">
              <w:rPr>
                <w:rFonts w:ascii="Times New Roman" w:hAnsi="Times New Roman" w:cs="Times New Roman"/>
                <w:kern w:val="1"/>
                <w:sz w:val="28"/>
                <w:szCs w:val="28"/>
                <w:lang w:bidi="hi-IN"/>
              </w:rPr>
              <w:t xml:space="preserve"> район</w:t>
            </w:r>
          </w:p>
          <w:p w14:paraId="05AD4552" w14:textId="77777777" w:rsidR="000A1733" w:rsidRPr="008574A3" w:rsidRDefault="000A1733" w:rsidP="00F76DFE">
            <w:pPr>
              <w:suppressAutoHyphens/>
              <w:ind w:firstLine="0"/>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 xml:space="preserve">___________________ Е.Д. </w:t>
            </w:r>
            <w:proofErr w:type="spellStart"/>
            <w:r w:rsidRPr="008574A3">
              <w:rPr>
                <w:rFonts w:ascii="Times New Roman" w:hAnsi="Times New Roman" w:cs="Times New Roman"/>
                <w:kern w:val="1"/>
                <w:sz w:val="28"/>
                <w:szCs w:val="28"/>
                <w:lang w:bidi="hi-IN"/>
              </w:rPr>
              <w:t>Деляниди</w:t>
            </w:r>
            <w:proofErr w:type="spellEnd"/>
          </w:p>
        </w:tc>
      </w:tr>
    </w:tbl>
    <w:p w14:paraId="20297292" w14:textId="77777777" w:rsidR="00F42D4F" w:rsidRDefault="00F42D4F" w:rsidP="008574A3">
      <w:pPr>
        <w:suppressAutoHyphens/>
        <w:ind w:firstLine="0"/>
        <w:jc w:val="left"/>
        <w:rPr>
          <w:rFonts w:ascii="Times New Roman" w:hAnsi="Times New Roman" w:cs="Times New Roman"/>
          <w:bCs/>
          <w:kern w:val="1"/>
          <w:sz w:val="28"/>
          <w:szCs w:val="28"/>
          <w:lang w:bidi="hi-IN"/>
        </w:rPr>
      </w:pPr>
    </w:p>
    <w:p w14:paraId="711D04CE" w14:textId="77777777" w:rsidR="00F42D4F" w:rsidRDefault="00F42D4F" w:rsidP="008574A3">
      <w:pPr>
        <w:suppressAutoHyphens/>
        <w:ind w:firstLine="0"/>
        <w:jc w:val="left"/>
        <w:rPr>
          <w:rFonts w:ascii="Times New Roman" w:hAnsi="Times New Roman" w:cs="Times New Roman"/>
          <w:color w:val="000000"/>
          <w:sz w:val="28"/>
          <w:szCs w:val="28"/>
        </w:rPr>
      </w:pPr>
    </w:p>
    <w:p w14:paraId="43D16E27"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bookmarkStart w:id="1" w:name="_GoBack"/>
      <w:bookmarkEnd w:id="1"/>
      <w:r w:rsidRPr="008574A3">
        <w:rPr>
          <w:rFonts w:ascii="Times New Roman" w:hAnsi="Times New Roman" w:cs="Times New Roman"/>
          <w:kern w:val="1"/>
          <w:sz w:val="28"/>
          <w:szCs w:val="28"/>
          <w:lang w:bidi="hi-IN"/>
        </w:rPr>
        <w:lastRenderedPageBreak/>
        <w:t>ПРИЛОЖЕНИЕ</w:t>
      </w:r>
    </w:p>
    <w:p w14:paraId="547BABE7"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к решению Совета</w:t>
      </w:r>
    </w:p>
    <w:p w14:paraId="277E9FAD"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Кореновского городского поселения</w:t>
      </w:r>
    </w:p>
    <w:p w14:paraId="3FC072C2"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Кореновского района</w:t>
      </w:r>
    </w:p>
    <w:p w14:paraId="54FF5E2F"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t>от ___________</w:t>
      </w:r>
      <w:proofErr w:type="gramStart"/>
      <w:r w:rsidRPr="008574A3">
        <w:rPr>
          <w:rFonts w:ascii="Times New Roman" w:hAnsi="Times New Roman" w:cs="Times New Roman"/>
          <w:kern w:val="1"/>
          <w:sz w:val="28"/>
          <w:szCs w:val="28"/>
          <w:lang w:bidi="hi-IN"/>
        </w:rPr>
        <w:t>_  №</w:t>
      </w:r>
      <w:proofErr w:type="gramEnd"/>
      <w:r w:rsidRPr="008574A3">
        <w:rPr>
          <w:rFonts w:ascii="Times New Roman" w:hAnsi="Times New Roman" w:cs="Times New Roman"/>
          <w:kern w:val="1"/>
          <w:sz w:val="28"/>
          <w:szCs w:val="28"/>
          <w:lang w:bidi="hi-IN"/>
        </w:rPr>
        <w:t xml:space="preserve"> ____</w:t>
      </w:r>
    </w:p>
    <w:p w14:paraId="63CD0584"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p>
    <w:p w14:paraId="4B598DFE" w14:textId="77777777" w:rsidR="00BC623F" w:rsidRPr="008574A3" w:rsidRDefault="00BC623F" w:rsidP="00BC623F">
      <w:pPr>
        <w:suppressAutoHyphens/>
        <w:ind w:left="5245" w:firstLine="0"/>
        <w:contextualSpacing/>
        <w:jc w:val="center"/>
        <w:rPr>
          <w:rFonts w:ascii="Times New Roman" w:hAnsi="Times New Roman" w:cs="Times New Roman"/>
          <w:kern w:val="1"/>
          <w:sz w:val="28"/>
          <w:szCs w:val="28"/>
          <w:lang w:bidi="hi-IN"/>
        </w:rPr>
      </w:pPr>
    </w:p>
    <w:p w14:paraId="45A91879"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ПОЛОЖЕНИЕ</w:t>
      </w:r>
    </w:p>
    <w:p w14:paraId="031CB393"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о порядке реализации инициативных проектов в Кореновском городском поселении Кореновского района</w:t>
      </w:r>
    </w:p>
    <w:p w14:paraId="7F21CB2A"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4E7C1660"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1. Общие положения</w:t>
      </w:r>
    </w:p>
    <w:p w14:paraId="0973450F"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262CFE4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Настоящее Положение устанавливает порядок организации и проведения мероприятий, предусмотренных Федеральным законом от 6 октября 2003 года № 131-ФЗ «Об общих принципах организации местного самоуправления в Российской Федерации» в целях реализации инициативных проектов в Кореновском городском поселении Кореновского района.</w:t>
      </w:r>
    </w:p>
    <w:p w14:paraId="2724D67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Целью инициативного проекта является активизация участия жителей Кореновского городского поселения Кореновского района в определении направления расходования средств Кореновского городского поселения Кореновского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w:t>
      </w:r>
      <w:proofErr w:type="gramStart"/>
      <w:r w:rsidRPr="008574A3">
        <w:rPr>
          <w:rFonts w:ascii="Times New Roman" w:hAnsi="Times New Roman" w:cs="Times New Roman"/>
          <w:kern w:val="1"/>
          <w:sz w:val="28"/>
          <w:szCs w:val="28"/>
          <w:lang w:eastAsia="en-US" w:bidi="hi-IN"/>
        </w:rPr>
        <w:t>решения</w:t>
      </w:r>
      <w:proofErr w:type="gramEnd"/>
      <w:r w:rsidRPr="008574A3">
        <w:rPr>
          <w:rFonts w:ascii="Times New Roman" w:hAnsi="Times New Roman" w:cs="Times New Roman"/>
          <w:kern w:val="1"/>
          <w:sz w:val="28"/>
          <w:szCs w:val="28"/>
          <w:lang w:eastAsia="en-US" w:bidi="hi-IN"/>
        </w:rPr>
        <w:t xml:space="preserve"> которых предоставлено органам местного самоуправления. </w:t>
      </w:r>
    </w:p>
    <w:p w14:paraId="4B44952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Инициативный проект вносится в администрацию Кореновского городского поселения Кореновского района (далее – администрация). </w:t>
      </w:r>
    </w:p>
    <w:p w14:paraId="211AF80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Инициативный проект может реализовываться для жителей Кореновского городского поселения Кореновского района или его части.</w:t>
      </w:r>
    </w:p>
    <w:p w14:paraId="22A9C58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а также межбюджетные трансферты из краевого бюджета Краснодарского края и местного бюджета муниципального образования </w:t>
      </w:r>
      <w:proofErr w:type="spellStart"/>
      <w:r w:rsidRPr="008574A3">
        <w:rPr>
          <w:rFonts w:ascii="Times New Roman" w:hAnsi="Times New Roman" w:cs="Times New Roman"/>
          <w:kern w:val="1"/>
          <w:sz w:val="28"/>
          <w:szCs w:val="28"/>
          <w:lang w:eastAsia="en-US" w:bidi="hi-IN"/>
        </w:rPr>
        <w:t>Кореновский</w:t>
      </w:r>
      <w:proofErr w:type="spellEnd"/>
      <w:r w:rsidRPr="008574A3">
        <w:rPr>
          <w:rFonts w:ascii="Times New Roman" w:hAnsi="Times New Roman" w:cs="Times New Roman"/>
          <w:kern w:val="1"/>
          <w:sz w:val="28"/>
          <w:szCs w:val="28"/>
          <w:lang w:eastAsia="en-US" w:bidi="hi-IN"/>
        </w:rPr>
        <w:t xml:space="preserve"> район.</w:t>
      </w:r>
    </w:p>
    <w:p w14:paraId="660B096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075AEC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4DBFF99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Основные понятия, используемые для целей настоящего Положения:</w:t>
      </w:r>
    </w:p>
    <w:p w14:paraId="58D7E1A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1) инициативные проекты – проекты, разработанные и выдвинутые в соответствии с настоящим Положением инициаторами проектов в целях </w:t>
      </w:r>
      <w:r w:rsidRPr="008574A3">
        <w:rPr>
          <w:rFonts w:ascii="Times New Roman" w:hAnsi="Times New Roman" w:cs="Times New Roman"/>
          <w:kern w:val="1"/>
          <w:sz w:val="28"/>
          <w:szCs w:val="28"/>
          <w:lang w:eastAsia="en-US" w:bidi="hi-IN"/>
        </w:rPr>
        <w:lastRenderedPageBreak/>
        <w:t>реализации мероприятий, имеющих приоритетное значение для жителей Кореновского городского поселения Кореновского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Кореновского городского поселения Кореновского района.</w:t>
      </w:r>
    </w:p>
    <w:p w14:paraId="6CF80FB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380CA9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 инициаторы проекта – физические и юридические лица, в соответствии с пунктом 3.1. раздела 3 настоящего Положения;</w:t>
      </w:r>
    </w:p>
    <w:p w14:paraId="7EE898F5"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 уполномоченный орган – отдел жилищно-коммунального хозяйства, благоустройства и транспорта администрации Кореновского городского поселения Кореновского района, ответственный за организацию работы по рассмотрению инициативных проектов, а также проведению их конкурсного отбора в Кореновском городском поселении Кореновского района;</w:t>
      </w:r>
    </w:p>
    <w:p w14:paraId="3C40DF3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 участники деятельности по выдвижению, внесению, обсуждению, рассмотрению инициативных проектов, а также проведению их конкурсного отбора в Кореновском городском поселении Кореновского района (далее – участники инициативной деятельности):</w:t>
      </w:r>
    </w:p>
    <w:p w14:paraId="1FC151A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комиссия по проведению конкурсного отбора инициативных проектов;</w:t>
      </w:r>
    </w:p>
    <w:p w14:paraId="5665238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инициаторы проекта;</w:t>
      </w:r>
    </w:p>
    <w:p w14:paraId="0110683B"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уполномоченный орган;</w:t>
      </w:r>
    </w:p>
    <w:p w14:paraId="6D7B5AC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отраслевые (функциональные) органы, структурные подразделения администрации Кореновского городского поселения Кореновского района;</w:t>
      </w:r>
    </w:p>
    <w:p w14:paraId="305658B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Совет Кореновского городского поселения Кореновского района.</w:t>
      </w:r>
    </w:p>
    <w:p w14:paraId="7B9724F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70715365"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 Порядок определения части территории Кореновского городского поселения Кореновского района, на которой могут реализовываться инициативные проекты</w:t>
      </w:r>
    </w:p>
    <w:p w14:paraId="469930B8"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7DEED36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2.1. Часть территории Кореновского городского поселения Кореновского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w:t>
      </w:r>
      <w:proofErr w:type="gramStart"/>
      <w:r w:rsidRPr="008574A3">
        <w:rPr>
          <w:rFonts w:ascii="Times New Roman" w:hAnsi="Times New Roman" w:cs="Times New Roman"/>
          <w:kern w:val="1"/>
          <w:sz w:val="28"/>
          <w:szCs w:val="28"/>
          <w:lang w:eastAsia="en-US" w:bidi="hi-IN"/>
        </w:rPr>
        <w:t>2.4.,</w:t>
      </w:r>
      <w:proofErr w:type="gramEnd"/>
      <w:r w:rsidRPr="008574A3">
        <w:rPr>
          <w:rFonts w:ascii="Times New Roman" w:hAnsi="Times New Roman" w:cs="Times New Roman"/>
          <w:kern w:val="1"/>
          <w:sz w:val="28"/>
          <w:szCs w:val="28"/>
          <w:lang w:eastAsia="en-US" w:bidi="hi-IN"/>
        </w:rPr>
        <w:t xml:space="preserve"> 2.5. раздела 2 настоящего Положения.</w:t>
      </w:r>
    </w:p>
    <w:p w14:paraId="4E30874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2.2. Для определения части территории Кореновского городского поселения Кореновского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w:t>
      </w:r>
      <w:r w:rsidRPr="008574A3">
        <w:rPr>
          <w:rFonts w:ascii="Times New Roman" w:hAnsi="Times New Roman" w:cs="Times New Roman"/>
          <w:kern w:val="1"/>
          <w:sz w:val="28"/>
          <w:szCs w:val="28"/>
          <w:lang w:eastAsia="en-US" w:bidi="hi-IN"/>
        </w:rPr>
        <w:lastRenderedPageBreak/>
        <w:t>соответствии с разделом 3 настоящего Положения.</w:t>
      </w:r>
    </w:p>
    <w:p w14:paraId="36C2BAF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2.3. Информация об инициативном проекте включает в себя:</w:t>
      </w:r>
    </w:p>
    <w:p w14:paraId="678C299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2.3.1. наименование инициативного проекта;</w:t>
      </w:r>
    </w:p>
    <w:p w14:paraId="0725649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2.3.2. вопросы местного значения, полномочия по решению вопросов местного значения городского поселения или иных вопросов, право </w:t>
      </w:r>
      <w:proofErr w:type="gramStart"/>
      <w:r w:rsidRPr="008574A3">
        <w:rPr>
          <w:rFonts w:ascii="Times New Roman" w:hAnsi="Times New Roman" w:cs="Times New Roman"/>
          <w:kern w:val="1"/>
          <w:sz w:val="28"/>
          <w:szCs w:val="28"/>
          <w:lang w:eastAsia="en-US" w:bidi="hi-IN"/>
        </w:rPr>
        <w:t>решения</w:t>
      </w:r>
      <w:proofErr w:type="gramEnd"/>
      <w:r w:rsidRPr="008574A3">
        <w:rPr>
          <w:rFonts w:ascii="Times New Roman" w:hAnsi="Times New Roman" w:cs="Times New Roman"/>
          <w:kern w:val="1"/>
          <w:sz w:val="28"/>
          <w:szCs w:val="28"/>
          <w:lang w:eastAsia="en-US" w:bidi="hi-IN"/>
        </w:rPr>
        <w:t xml:space="preserve"> которых предоставлено органам местного самоуправления Кореновского городского поселения Кореновского района, на исполнение которых направлен инициативный проект;</w:t>
      </w:r>
    </w:p>
    <w:p w14:paraId="4090FF0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2.3.3. описание инициативного проекта (описание проблемы и обоснование её актуальности (остроты), описание мероприятий по его реализации);</w:t>
      </w:r>
    </w:p>
    <w:p w14:paraId="159460E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2.3.4. сведения о предполагаемой части территории Кореновского городского поселения Кореновского района, на которой могут реализовываться инициативные проекты;</w:t>
      </w:r>
    </w:p>
    <w:p w14:paraId="78570C1B"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2.3.5. контактные данные лица (представителя инициатора), ответственного за инициативный проект (Ф.И.О., номер телефона, адрес электронной почты).</w:t>
      </w:r>
    </w:p>
    <w:p w14:paraId="3E7867D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2.4. Администрация в течение 15 календарных дней со дня поступления заявления принимает решение:</w:t>
      </w:r>
    </w:p>
    <w:p w14:paraId="2C354D1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2.4.1. об определении границ территории, на которой планируется реализовывать инициативный проект;</w:t>
      </w:r>
    </w:p>
    <w:p w14:paraId="13DB7A5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2.4.2. об отказе в определении границ территории, на которой планируется реализовывать инициативный проект.</w:t>
      </w:r>
    </w:p>
    <w:p w14:paraId="65F0652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52650F9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2.5.1. территория выходит за пределы территории Кореновского городского поселения Кореновского района;</w:t>
      </w:r>
    </w:p>
    <w:p w14:paraId="0A14C557"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2.5.2. запрашиваемая территория закреплена в установленном порядке за иными пользователями или находится в собственности;</w:t>
      </w:r>
    </w:p>
    <w:p w14:paraId="59E3632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2.5.3. в границах запрашиваемой территории реализуется иной инициативный проект;</w:t>
      </w:r>
    </w:p>
    <w:p w14:paraId="035F08F7"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2.5.4. виды разрешенного использования земельного участка на запрашиваемой территории не соответствует целям инициативного проекта;</w:t>
      </w:r>
    </w:p>
    <w:p w14:paraId="6FE797A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22B132F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2.6. О принятом решении инициатору проекта сообщается в письменном виде с обоснованием (в случае отказа) принятого решения.</w:t>
      </w:r>
    </w:p>
    <w:p w14:paraId="02FDE79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w:t>
      </w:r>
    </w:p>
    <w:p w14:paraId="61AAFB0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776D0D97"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3. Порядок выдвижения, внесения, обсуждения, рассмотрения инициативных </w:t>
      </w:r>
      <w:r w:rsidRPr="008574A3">
        <w:rPr>
          <w:rFonts w:ascii="Times New Roman" w:hAnsi="Times New Roman" w:cs="Times New Roman"/>
          <w:kern w:val="1"/>
          <w:sz w:val="28"/>
          <w:szCs w:val="28"/>
          <w:lang w:eastAsia="en-US" w:bidi="hi-IN"/>
        </w:rPr>
        <w:lastRenderedPageBreak/>
        <w:t>проектов, а также проведения их конкурсного отбора</w:t>
      </w:r>
    </w:p>
    <w:p w14:paraId="2DAF46BA"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3839249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3.1. Выдвижение инициативных проектов осуществляется инициаторами проектов.</w:t>
      </w:r>
    </w:p>
    <w:p w14:paraId="033C7DB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Инициаторами проектов могут выступать:</w:t>
      </w:r>
    </w:p>
    <w:p w14:paraId="42B04B7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инициативные группы численностью не менее пяти граждан, достигших шестнадцатилетнего возраста и проживающих на территории Кореновского городского поселения Кореновского района; </w:t>
      </w:r>
    </w:p>
    <w:p w14:paraId="004C20F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органы территориального общественного самоуправления, осуществляющие свою деятельность на территории Кореновского городского поселения Кореновского района;</w:t>
      </w:r>
    </w:p>
    <w:p w14:paraId="0398D96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индивидуальные предприниматели, осуществляющие свою деятельность на территории Кореновского городского поселения Кореновского района;</w:t>
      </w:r>
    </w:p>
    <w:p w14:paraId="19D91711"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юридические лица, осуществляющие свою деятельность на территории Кореновского городского поселения Кореновского района, в том числе социально-ориентированные некоммерческие организации (далее – СОНКО).</w:t>
      </w:r>
    </w:p>
    <w:p w14:paraId="3856B67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 Инициативный проект должен содержать следующие сведения:</w:t>
      </w:r>
    </w:p>
    <w:p w14:paraId="71A1B06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3.2.1. описание проблемы, решение которой имеет приоритетное значение для жителей или его части;</w:t>
      </w:r>
    </w:p>
    <w:p w14:paraId="62F8588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3.2.2. обоснование предложений по решению указанной проблемы;</w:t>
      </w:r>
    </w:p>
    <w:p w14:paraId="6C69CE7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3.2.3. описание ожидаемого результата (ожидаемых результатов) реализации инициативного проекта;</w:t>
      </w:r>
    </w:p>
    <w:p w14:paraId="3223BD9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3.2.4. предварительный расчет необходимых расходов на реализацию инициативного проекта;</w:t>
      </w:r>
    </w:p>
    <w:p w14:paraId="202D59F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3.2.5. планируемые сроки реализации инициативного проекта;</w:t>
      </w:r>
    </w:p>
    <w:p w14:paraId="06E057B5"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3.2.6. сведения о планируемом (возможном) финансовом, имущественном и (или) трудовом участии заинтересованных лиц в реализации данного проекта;</w:t>
      </w:r>
    </w:p>
    <w:p w14:paraId="6791767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27AD0E1"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3.2.8. указание на территорию Кореновского городского поселения Кореновского района или его часть, в границах которой будет реализовываться инициативный проект.</w:t>
      </w:r>
    </w:p>
    <w:p w14:paraId="4CAC282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Кореновского городского поселения Кореновского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38DF11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Выявление мнения граждан по вопросу о поддержке инициативного </w:t>
      </w:r>
      <w:r w:rsidRPr="008574A3">
        <w:rPr>
          <w:rFonts w:ascii="Times New Roman" w:hAnsi="Times New Roman" w:cs="Times New Roman"/>
          <w:kern w:val="1"/>
          <w:sz w:val="28"/>
          <w:szCs w:val="28"/>
          <w:lang w:eastAsia="en-US" w:bidi="hi-IN"/>
        </w:rPr>
        <w:lastRenderedPageBreak/>
        <w:t>проекта может проводиться путём опроса граждан, сбора их подписей.</w:t>
      </w:r>
    </w:p>
    <w:p w14:paraId="7765947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Кореновского городского поселения Кореновского района, а также решениями Совета Кореновского городского поселения Кореновского района.</w:t>
      </w:r>
    </w:p>
    <w:p w14:paraId="0EFD155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результатов опроса граждан и (или) подписанные листы, подтверждающие поддержку инициативного проекта жителями Кореновского городского поселения Кореновского района или его части.</w:t>
      </w:r>
    </w:p>
    <w:p w14:paraId="1E284D0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3.5. Информация о внесении инициативного проекта в администрацию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Кореновского городского поселения Кореновского района, достигшие шестнадцатилетнего возраста. </w:t>
      </w:r>
    </w:p>
    <w:p w14:paraId="0B1EBACA"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34F09D4B"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DCF0BC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3.6.2. отказать в поддержке инициативного проекта и вернуть его инициаторам проекта с указанием причин отказа в поддержке инициативного проекта.</w:t>
      </w:r>
    </w:p>
    <w:p w14:paraId="5B03C0B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 Администрация принимает решение об отказе в поддержке инициативного проекта в одном из следующих случаев:</w:t>
      </w:r>
    </w:p>
    <w:p w14:paraId="3A04E3C7"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3.7.1. несоблюдение установленного порядка внесения инициативного проекта и его рассмотрения;</w:t>
      </w:r>
    </w:p>
    <w:p w14:paraId="68A3251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Кореновского городского поселения Кореновского района;</w:t>
      </w:r>
    </w:p>
    <w:p w14:paraId="55D25DA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3.7.3. невозможность реализации инициативного проекта ввиду отсутствия </w:t>
      </w:r>
      <w:r w:rsidRPr="008574A3">
        <w:rPr>
          <w:rFonts w:ascii="Times New Roman" w:hAnsi="Times New Roman" w:cs="Times New Roman"/>
          <w:kern w:val="1"/>
          <w:sz w:val="28"/>
          <w:szCs w:val="28"/>
          <w:lang w:eastAsia="en-US" w:bidi="hi-IN"/>
        </w:rPr>
        <w:lastRenderedPageBreak/>
        <w:t>у органов местного самоуправления Кореновского городского поселения Кореновского района необходимых полномочий и прав;</w:t>
      </w:r>
    </w:p>
    <w:p w14:paraId="025FFDBB"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795A08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3.7.5. наличие возможности решения описанной в инициативном проекте проблемы более эффективным способом;</w:t>
      </w:r>
    </w:p>
    <w:p w14:paraId="023C8B0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3.7.6. признание инициативного проекта не прошедшим конкурсный отбор.</w:t>
      </w:r>
    </w:p>
    <w:p w14:paraId="67AF560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C8512E1"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3.9.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14:paraId="283230A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28808A19"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 Состав и порядок работы комиссии по проведению конкурсного отбора инициативных проектов</w:t>
      </w:r>
    </w:p>
    <w:p w14:paraId="663EB35A"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0E736E7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4.1. Комиссия по проведению конкурсного отбора инициативных проектов (далее - комиссия) является коллегиальным органом, уполномоченным проводить конкурсный отбор инициативных проектов.</w:t>
      </w:r>
    </w:p>
    <w:p w14:paraId="7D61C53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4.2. Состав комиссии утверждается постановлением администрации.</w:t>
      </w:r>
    </w:p>
    <w:p w14:paraId="2AD79DBB"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При этом половина от общего числа членов комиссии назначается на основе предложений Совета Кореновского городского поселения Кореновского района. </w:t>
      </w:r>
    </w:p>
    <w:p w14:paraId="2CCAE52D"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В состав комиссии входят председатель комиссии, заместитель председателя комиссии, секретарь комиссии, члены комиссии.</w:t>
      </w:r>
    </w:p>
    <w:p w14:paraId="7EC6CBC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14:paraId="2B85A39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4.4. Заместитель председателя комиссии исполняет обязанности председателя в период его отсутствия.</w:t>
      </w:r>
    </w:p>
    <w:p w14:paraId="40E16DC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 </w:t>
      </w:r>
    </w:p>
    <w:p w14:paraId="233E808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4.6. Секретарь комиссии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w:t>
      </w:r>
      <w:r w:rsidRPr="008574A3">
        <w:rPr>
          <w:rFonts w:ascii="Times New Roman" w:hAnsi="Times New Roman" w:cs="Times New Roman"/>
          <w:kern w:val="1"/>
          <w:sz w:val="28"/>
          <w:szCs w:val="28"/>
          <w:lang w:eastAsia="en-US" w:bidi="hi-IN"/>
        </w:rPr>
        <w:lastRenderedPageBreak/>
        <w:t>комиссии, осуществляет ведение протоколов заседаний комиссии.</w:t>
      </w:r>
    </w:p>
    <w:p w14:paraId="2FD4BAB1"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4.7. Формой работы комиссии является заседание. </w:t>
      </w:r>
    </w:p>
    <w:p w14:paraId="0F0AEC6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4.8. Заседание комиссии является правомочным, если на нем присутствует большинство членов комиссии от общего ее числа.</w:t>
      </w:r>
    </w:p>
    <w:p w14:paraId="311ACAB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14:paraId="6BDF658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В заседаниях комиссии могут участвовать приглашённые лица, не являющиеся членами комиссии.</w:t>
      </w:r>
    </w:p>
    <w:p w14:paraId="7447F6B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07CFB2C1"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4609507B"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 Порядок рассмотрения и оценки заявлений и инициативных проектов</w:t>
      </w:r>
    </w:p>
    <w:p w14:paraId="6E616BA0"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2A6ADD6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5.1. Заседание комиссии проводится не позднее 15 рабочих дней со дня окончания приема инициативных проектов в администрацию. </w:t>
      </w:r>
    </w:p>
    <w:p w14:paraId="60BB7647"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5.2. Члены комиссии оценивают каждый представленный инициативный проект в соответствии с критериями оценки инициативных проектов, установленными Приложением к настоящему Положению.</w:t>
      </w:r>
    </w:p>
    <w:p w14:paraId="12B569C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14:paraId="54A86F1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14:paraId="5CBA4667"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5.5. В течение 10 рабочих дней после оформления протокола результаты направляются инициатору проекта и размещаются на официальном сайте Кореновского городского поселения Кореновского района в информационно-телекоммуникационной сети «Интернет».</w:t>
      </w:r>
    </w:p>
    <w:p w14:paraId="712BCC1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5.6. Документы и материалы, представленные на конкурсный отбор, не подлежат возврату.</w:t>
      </w:r>
    </w:p>
    <w:p w14:paraId="38414CB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3C28274D"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 Порядок реализации инициативных проектов</w:t>
      </w:r>
    </w:p>
    <w:p w14:paraId="6B787842"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07AA5A2A"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6.1. На основании протокола заседания комиссии координаторы муниципальных (ведомственных) программ Кореновского городского поселения Кореновского района обеспечивают включение мероприятий по реализации инициативных проектов в состав муниципальных (ведомственных) программ.</w:t>
      </w:r>
    </w:p>
    <w:p w14:paraId="2D51BD2C"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6.2. Реализация инициативных проектов осуществляется на условиях </w:t>
      </w:r>
      <w:proofErr w:type="spellStart"/>
      <w:r w:rsidRPr="008574A3">
        <w:rPr>
          <w:rFonts w:ascii="Times New Roman" w:hAnsi="Times New Roman" w:cs="Times New Roman"/>
          <w:kern w:val="1"/>
          <w:sz w:val="28"/>
          <w:szCs w:val="28"/>
          <w:lang w:eastAsia="en-US" w:bidi="hi-IN"/>
        </w:rPr>
        <w:t>софинансирования</w:t>
      </w:r>
      <w:proofErr w:type="spellEnd"/>
      <w:r w:rsidRPr="008574A3">
        <w:rPr>
          <w:rFonts w:ascii="Times New Roman" w:hAnsi="Times New Roman" w:cs="Times New Roman"/>
          <w:kern w:val="1"/>
          <w:sz w:val="28"/>
          <w:szCs w:val="28"/>
          <w:lang w:eastAsia="en-US" w:bidi="hi-IN"/>
        </w:rPr>
        <w:t xml:space="preserve"> за счёт средств местного бюджета, инициативных платежей в </w:t>
      </w:r>
      <w:r w:rsidRPr="008574A3">
        <w:rPr>
          <w:rFonts w:ascii="Times New Roman" w:hAnsi="Times New Roman" w:cs="Times New Roman"/>
          <w:kern w:val="1"/>
          <w:sz w:val="28"/>
          <w:szCs w:val="28"/>
          <w:lang w:eastAsia="en-US" w:bidi="hi-IN"/>
        </w:rPr>
        <w:lastRenderedPageBreak/>
        <w:t>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33D31880"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6.3. Инициатор проекта до начала его реализации за счёт средств местного бюджета обеспечивает внесение инициативных платежей в доход бюджета Кореновского городского поселения Кореновского района на основании договора пожертвования, заключенного с администрацией Кореновского городского поселения Кореновского района, и (или) заключает с администрацией Кореновского городского поселения Кореновского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14:paraId="445FC655"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14:paraId="294890E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6.5. Учёт инициативных платежей осуществляется отдельно по каждому проекту.</w:t>
      </w:r>
    </w:p>
    <w:p w14:paraId="5FECE36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1DDE058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6.7. Контроль за ходом реализации инициативного проекта осуществляют координаторы муниципальных (ведомственных) программ Кореновского городского поселения Кореновского района, в рамках которых предусмотрена реализация соответствующих инициативных проектов.</w:t>
      </w:r>
    </w:p>
    <w:p w14:paraId="6986A43E"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6.8. Инициаторы проекта имеют право на доступ к информации о ходе принятого к реализации инициативного проекта. </w:t>
      </w:r>
    </w:p>
    <w:p w14:paraId="6D57D20F"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6.9. Координаторы муниципальных (ведомственных) программ Кореновского городского поселения Кореновского района,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финансово-экономический отдел администрации Кореновского городского поселения Кореновского района отчёт о ходе реализации инициативного проекта.</w:t>
      </w:r>
    </w:p>
    <w:p w14:paraId="5D228D19"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в течение 30 </w:t>
      </w:r>
      <w:r w:rsidRPr="008574A3">
        <w:rPr>
          <w:rFonts w:ascii="Times New Roman" w:hAnsi="Times New Roman" w:cs="Times New Roman"/>
          <w:kern w:val="1"/>
          <w:sz w:val="28"/>
          <w:szCs w:val="28"/>
          <w:lang w:eastAsia="en-US" w:bidi="hi-IN"/>
        </w:rPr>
        <w:lastRenderedPageBreak/>
        <w:t xml:space="preserve">календарных дней со дня завершения реализации инициативного проекта. </w:t>
      </w:r>
    </w:p>
    <w:p w14:paraId="118BD778"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p>
    <w:p w14:paraId="3CD5D2D6"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7. Порядок расчета и возврата сумм инициативных платежей</w:t>
      </w:r>
    </w:p>
    <w:p w14:paraId="72063714" w14:textId="77777777" w:rsidR="00BC623F" w:rsidRPr="008574A3" w:rsidRDefault="00BC623F" w:rsidP="00BC623F">
      <w:pPr>
        <w:suppressAutoHyphens/>
        <w:ind w:firstLine="0"/>
        <w:jc w:val="center"/>
        <w:rPr>
          <w:rFonts w:ascii="Times New Roman" w:hAnsi="Times New Roman" w:cs="Times New Roman"/>
          <w:kern w:val="1"/>
          <w:sz w:val="28"/>
          <w:szCs w:val="28"/>
          <w:lang w:eastAsia="en-US" w:bidi="hi-IN"/>
        </w:rPr>
      </w:pPr>
    </w:p>
    <w:p w14:paraId="737BE436"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14:paraId="72EEE5D3"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 xml:space="preserve">7.2. Размер денежных средств, подлежащих возврату инициаторам проекта, рассчитывается исходя из процентного соотношения </w:t>
      </w:r>
      <w:proofErr w:type="spellStart"/>
      <w:r w:rsidRPr="008574A3">
        <w:rPr>
          <w:rFonts w:ascii="Times New Roman" w:hAnsi="Times New Roman" w:cs="Times New Roman"/>
          <w:kern w:val="1"/>
          <w:sz w:val="28"/>
          <w:szCs w:val="28"/>
          <w:lang w:eastAsia="en-US" w:bidi="hi-IN"/>
        </w:rPr>
        <w:t>софинансирования</w:t>
      </w:r>
      <w:proofErr w:type="spellEnd"/>
      <w:r w:rsidRPr="008574A3">
        <w:rPr>
          <w:rFonts w:ascii="Times New Roman" w:hAnsi="Times New Roman" w:cs="Times New Roman"/>
          <w:kern w:val="1"/>
          <w:sz w:val="28"/>
          <w:szCs w:val="28"/>
          <w:lang w:eastAsia="en-US" w:bidi="hi-IN"/>
        </w:rPr>
        <w:t xml:space="preserve"> инициативного проекта.</w:t>
      </w:r>
    </w:p>
    <w:p w14:paraId="51F3B362"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7.3.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осуществляющий учёт инициативных платежей, в целях возврата инициативных платежей.</w:t>
      </w:r>
    </w:p>
    <w:p w14:paraId="0D358774" w14:textId="77777777" w:rsidR="00BC623F" w:rsidRPr="008574A3" w:rsidRDefault="00BC623F" w:rsidP="00BC623F">
      <w:pPr>
        <w:suppressAutoHyphens/>
        <w:ind w:firstLine="709"/>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eastAsia="en-US" w:bidi="hi-IN"/>
        </w:rPr>
        <w:t>7.4. Финансово-экономический отдел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14:paraId="599A203E"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08D3BFB8" w14:textId="77777777" w:rsidR="00BC623F" w:rsidRPr="008574A3" w:rsidRDefault="00BC623F" w:rsidP="00BC623F">
      <w:pPr>
        <w:suppressAutoHyphens/>
        <w:ind w:firstLine="0"/>
        <w:jc w:val="left"/>
        <w:rPr>
          <w:rFonts w:ascii="Times New Roman" w:hAnsi="Times New Roman" w:cs="Times New Roman"/>
          <w:kern w:val="1"/>
          <w:sz w:val="28"/>
          <w:szCs w:val="28"/>
          <w:lang w:bidi="hi-IN"/>
        </w:rPr>
      </w:pPr>
    </w:p>
    <w:p w14:paraId="3E6EBD7A"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Начальник отдела </w:t>
      </w:r>
    </w:p>
    <w:p w14:paraId="3967BDAC"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жилищно-коммунального хозяйства, </w:t>
      </w:r>
    </w:p>
    <w:p w14:paraId="5BE44CD8"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благоустройства и транспорта администрации</w:t>
      </w:r>
    </w:p>
    <w:p w14:paraId="6064E0BF"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Кореновского городского поселения </w:t>
      </w:r>
    </w:p>
    <w:p w14:paraId="190ED6E8"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Кореновского района                                  </w:t>
      </w:r>
      <w:r>
        <w:rPr>
          <w:rFonts w:ascii="Times New Roman" w:hAnsi="Times New Roman" w:cs="Times New Roman"/>
          <w:bCs/>
          <w:kern w:val="1"/>
          <w:sz w:val="28"/>
          <w:szCs w:val="28"/>
          <w:lang w:bidi="hi-IN"/>
        </w:rPr>
        <w:t xml:space="preserve">                            </w:t>
      </w:r>
      <w:r w:rsidRPr="008574A3">
        <w:rPr>
          <w:rFonts w:ascii="Times New Roman" w:hAnsi="Times New Roman" w:cs="Times New Roman"/>
          <w:bCs/>
          <w:kern w:val="1"/>
          <w:sz w:val="28"/>
          <w:szCs w:val="28"/>
          <w:lang w:bidi="hi-IN"/>
        </w:rPr>
        <w:t xml:space="preserve">            А.Г. Солошенко</w:t>
      </w:r>
    </w:p>
    <w:p w14:paraId="69573BC0"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529C1ACD"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49BD1372"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759FE89C"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12AB8D9A"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5A641A32"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4D4DD46B"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3DDAE80F"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12056377"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73C581CD"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7B1190CD" w14:textId="77777777" w:rsidR="00BC623F" w:rsidRDefault="00BC623F" w:rsidP="00BC623F">
      <w:pPr>
        <w:suppressAutoHyphens/>
        <w:jc w:val="right"/>
        <w:rPr>
          <w:rFonts w:ascii="Times New Roman" w:hAnsi="Times New Roman" w:cs="Times New Roman"/>
          <w:kern w:val="1"/>
          <w:sz w:val="28"/>
          <w:szCs w:val="28"/>
          <w:lang w:bidi="hi-IN"/>
        </w:rPr>
      </w:pPr>
    </w:p>
    <w:p w14:paraId="6BED0813" w14:textId="77777777" w:rsidR="00BC623F" w:rsidRDefault="00BC623F" w:rsidP="00BC623F">
      <w:pPr>
        <w:suppressAutoHyphens/>
        <w:jc w:val="right"/>
        <w:rPr>
          <w:rFonts w:ascii="Times New Roman" w:hAnsi="Times New Roman" w:cs="Times New Roman"/>
          <w:kern w:val="1"/>
          <w:sz w:val="28"/>
          <w:szCs w:val="28"/>
          <w:lang w:bidi="hi-IN"/>
        </w:rPr>
      </w:pPr>
    </w:p>
    <w:p w14:paraId="7F5BA7A0" w14:textId="77777777" w:rsidR="00BC623F" w:rsidRDefault="00BC623F" w:rsidP="00BC623F">
      <w:pPr>
        <w:suppressAutoHyphens/>
        <w:jc w:val="right"/>
        <w:rPr>
          <w:rFonts w:ascii="Times New Roman" w:hAnsi="Times New Roman" w:cs="Times New Roman"/>
          <w:kern w:val="1"/>
          <w:sz w:val="28"/>
          <w:szCs w:val="28"/>
          <w:lang w:bidi="hi-IN"/>
        </w:rPr>
      </w:pPr>
    </w:p>
    <w:p w14:paraId="7A3AA686"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37135732"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7C04DE05"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61C6633F" w14:textId="77777777" w:rsidR="00BC623F" w:rsidRPr="008574A3" w:rsidRDefault="00BC623F" w:rsidP="00BC623F">
      <w:pPr>
        <w:suppressAutoHyphens/>
        <w:jc w:val="right"/>
        <w:rPr>
          <w:rFonts w:ascii="Times New Roman" w:hAnsi="Times New Roman" w:cs="Times New Roman"/>
          <w:kern w:val="1"/>
          <w:sz w:val="28"/>
          <w:szCs w:val="28"/>
          <w:lang w:bidi="hi-IN"/>
        </w:rPr>
      </w:pPr>
    </w:p>
    <w:p w14:paraId="778FBA90" w14:textId="77777777" w:rsidR="00BC623F" w:rsidRPr="008574A3" w:rsidRDefault="00BC623F" w:rsidP="00BC623F">
      <w:pPr>
        <w:suppressAutoHyphens/>
        <w:ind w:left="6237" w:firstLine="0"/>
        <w:jc w:val="center"/>
        <w:rPr>
          <w:rFonts w:ascii="Times New Roman" w:hAnsi="Times New Roman" w:cs="Times New Roman"/>
          <w:kern w:val="1"/>
          <w:sz w:val="28"/>
          <w:szCs w:val="28"/>
          <w:lang w:bidi="hi-IN"/>
        </w:rPr>
      </w:pPr>
      <w:r w:rsidRPr="008574A3">
        <w:rPr>
          <w:rFonts w:ascii="Times New Roman" w:hAnsi="Times New Roman" w:cs="Times New Roman"/>
          <w:kern w:val="1"/>
          <w:sz w:val="28"/>
          <w:szCs w:val="28"/>
          <w:lang w:bidi="hi-IN"/>
        </w:rPr>
        <w:lastRenderedPageBreak/>
        <w:t>ПРИЛОЖЕНИЕ</w:t>
      </w:r>
    </w:p>
    <w:p w14:paraId="5FF52085" w14:textId="77777777" w:rsidR="00BC623F" w:rsidRPr="008574A3" w:rsidRDefault="00BC623F" w:rsidP="00BC623F">
      <w:pPr>
        <w:suppressAutoHyphens/>
        <w:ind w:left="6237" w:firstLine="0"/>
        <w:rPr>
          <w:rFonts w:ascii="Times New Roman" w:hAnsi="Times New Roman" w:cs="Times New Roman"/>
          <w:kern w:val="1"/>
          <w:sz w:val="28"/>
          <w:szCs w:val="28"/>
          <w:lang w:eastAsia="en-US" w:bidi="hi-IN"/>
        </w:rPr>
      </w:pPr>
      <w:r w:rsidRPr="008574A3">
        <w:rPr>
          <w:rFonts w:ascii="Times New Roman" w:hAnsi="Times New Roman" w:cs="Times New Roman"/>
          <w:kern w:val="1"/>
          <w:sz w:val="28"/>
          <w:szCs w:val="28"/>
          <w:lang w:bidi="hi-IN"/>
        </w:rPr>
        <w:t xml:space="preserve">к Положению о порядке реализации инициативных проектов </w:t>
      </w:r>
      <w:r w:rsidRPr="008574A3">
        <w:rPr>
          <w:rFonts w:ascii="Times New Roman" w:hAnsi="Times New Roman" w:cs="Times New Roman"/>
          <w:kern w:val="1"/>
          <w:sz w:val="28"/>
          <w:szCs w:val="28"/>
          <w:lang w:eastAsia="en-US" w:bidi="hi-IN"/>
        </w:rPr>
        <w:t xml:space="preserve">в Кореновском городском поселения Кореновского района </w:t>
      </w:r>
    </w:p>
    <w:p w14:paraId="59ED720B" w14:textId="77777777" w:rsidR="00BC623F" w:rsidRPr="008574A3" w:rsidRDefault="00BC623F" w:rsidP="00BC623F">
      <w:pPr>
        <w:suppressAutoHyphens/>
        <w:jc w:val="right"/>
        <w:rPr>
          <w:rFonts w:ascii="Times New Roman" w:hAnsi="Times New Roman" w:cs="Times New Roman"/>
          <w:kern w:val="1"/>
          <w:sz w:val="28"/>
          <w:szCs w:val="28"/>
          <w:lang w:eastAsia="en-US" w:bidi="hi-IN"/>
        </w:rPr>
      </w:pPr>
    </w:p>
    <w:p w14:paraId="053D0723" w14:textId="77777777" w:rsidR="00BC623F" w:rsidRPr="008574A3" w:rsidRDefault="00BC623F" w:rsidP="00BC623F">
      <w:pPr>
        <w:suppressAutoHyphens/>
        <w:jc w:val="center"/>
        <w:rPr>
          <w:rFonts w:hAnsi="Liberation Serif" w:cs="Times New Roman"/>
          <w:kern w:val="1"/>
          <w:lang w:bidi="hi-IN"/>
        </w:rPr>
      </w:pPr>
      <w:r w:rsidRPr="008574A3">
        <w:rPr>
          <w:rFonts w:ascii="Times New Roman" w:hAnsi="Times New Roman" w:cs="Times New Roman"/>
          <w:b/>
          <w:kern w:val="1"/>
          <w:sz w:val="28"/>
          <w:szCs w:val="28"/>
          <w:lang w:bidi="hi-IN"/>
        </w:rPr>
        <w:t>КРИТЕРИИ ОЦЕНКИ</w:t>
      </w:r>
    </w:p>
    <w:p w14:paraId="114775DA" w14:textId="77777777" w:rsidR="00BC623F" w:rsidRPr="008574A3" w:rsidRDefault="00BC623F" w:rsidP="00BC623F">
      <w:pPr>
        <w:suppressAutoHyphens/>
        <w:jc w:val="center"/>
        <w:rPr>
          <w:rFonts w:hAnsi="Liberation Serif" w:cs="Times New Roman"/>
          <w:kern w:val="1"/>
          <w:lang w:bidi="hi-IN"/>
        </w:rPr>
      </w:pPr>
      <w:r w:rsidRPr="008574A3">
        <w:rPr>
          <w:rFonts w:ascii="Times New Roman" w:hAnsi="Times New Roman" w:cs="Times New Roman"/>
          <w:b/>
          <w:kern w:val="1"/>
          <w:sz w:val="28"/>
          <w:szCs w:val="28"/>
          <w:lang w:bidi="hi-IN"/>
        </w:rPr>
        <w:t>инициативных проектов</w:t>
      </w:r>
    </w:p>
    <w:tbl>
      <w:tblPr>
        <w:tblW w:w="9639" w:type="dxa"/>
        <w:tblInd w:w="62" w:type="dxa"/>
        <w:tblLayout w:type="fixed"/>
        <w:tblCellMar>
          <w:left w:w="0" w:type="dxa"/>
          <w:right w:w="0" w:type="dxa"/>
        </w:tblCellMar>
        <w:tblLook w:val="0000" w:firstRow="0" w:lastRow="0" w:firstColumn="0" w:lastColumn="0" w:noHBand="0" w:noVBand="0"/>
      </w:tblPr>
      <w:tblGrid>
        <w:gridCol w:w="709"/>
        <w:gridCol w:w="5597"/>
        <w:gridCol w:w="1916"/>
        <w:gridCol w:w="1417"/>
      </w:tblGrid>
      <w:tr w:rsidR="00BC623F" w:rsidRPr="008574A3" w14:paraId="6D55D318"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80DF2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w:t>
            </w:r>
          </w:p>
          <w:p w14:paraId="53FD7C10"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п/п</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E8D41C3"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Наименования критериев конкурсного отбора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20A869"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Значения критериев конкурсного отбора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BE9A46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Количество баллов</w:t>
            </w:r>
          </w:p>
        </w:tc>
      </w:tr>
      <w:tr w:rsidR="00BC623F" w:rsidRPr="008574A3" w14:paraId="76311357"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90365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81230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29E70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912B2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4</w:t>
            </w:r>
          </w:p>
        </w:tc>
      </w:tr>
      <w:tr w:rsidR="00BC623F" w:rsidRPr="008574A3" w14:paraId="5FDD6F78"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BFE43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A31CAD"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Социальная и экономическая эффективность реализации проекта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FD4A4" w14:textId="77777777" w:rsidR="00BC623F" w:rsidRPr="008574A3" w:rsidRDefault="00BC623F" w:rsidP="00F76DFE">
            <w:pPr>
              <w:suppressAutoHyphens/>
              <w:ind w:firstLine="0"/>
              <w:jc w:val="center"/>
              <w:rPr>
                <w:rFonts w:ascii="Times New Roman" w:hAnsi="Times New Roman" w:cs="Times New Roman"/>
                <w:kern w:val="1"/>
                <w:lang w:bidi="hi-IN"/>
              </w:rPr>
            </w:pPr>
          </w:p>
        </w:tc>
      </w:tr>
      <w:tr w:rsidR="00BC623F" w:rsidRPr="008574A3" w14:paraId="23FFBD7F"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0A2AE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1CD7BB"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Доля </w:t>
            </w:r>
            <w:proofErr w:type="spellStart"/>
            <w:r w:rsidRPr="008574A3">
              <w:rPr>
                <w:rFonts w:ascii="Times New Roman" w:hAnsi="Times New Roman" w:cs="Times New Roman"/>
                <w:kern w:val="1"/>
                <w:lang w:bidi="hi-IN"/>
              </w:rPr>
              <w:t>благополучателей</w:t>
            </w:r>
            <w:proofErr w:type="spellEnd"/>
            <w:r w:rsidRPr="008574A3">
              <w:rPr>
                <w:rFonts w:ascii="Times New Roman" w:hAnsi="Times New Roman" w:cs="Times New Roman"/>
                <w:kern w:val="1"/>
                <w:lang w:bidi="hi-IN"/>
              </w:rPr>
              <w:t xml:space="preserve"> в общей численности населения населенного пункта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8CE56B"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61 до 100%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4A1476"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40</w:t>
            </w:r>
          </w:p>
        </w:tc>
      </w:tr>
      <w:tr w:rsidR="00BC623F" w:rsidRPr="008574A3" w14:paraId="3A705690"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1587AE"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2F02F"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C509F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31 до 60%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1C7990"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20</w:t>
            </w:r>
          </w:p>
        </w:tc>
      </w:tr>
      <w:tr w:rsidR="00BC623F" w:rsidRPr="008574A3" w14:paraId="4C10F420"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B5B692"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29B3DE"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E6014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0 до 30%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CCB38C"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10</w:t>
            </w:r>
          </w:p>
        </w:tc>
      </w:tr>
      <w:tr w:rsidR="00BC623F" w:rsidRPr="008574A3" w14:paraId="23320139"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72498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7C0BC6"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«Долговечность» результатов проекта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DC8033"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более 5 лет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2EF321"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15</w:t>
            </w:r>
          </w:p>
        </w:tc>
      </w:tr>
      <w:tr w:rsidR="00BC623F" w:rsidRPr="008574A3" w14:paraId="62C3A841"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659F14"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94A505"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B9A1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1 года до 5 лет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34611"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10</w:t>
            </w:r>
          </w:p>
        </w:tc>
      </w:tr>
      <w:tr w:rsidR="00BC623F" w:rsidRPr="008574A3" w14:paraId="11C98B59"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1ABAA8"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7767DE"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D88944"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0 до 1 года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16B27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127200E5"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F3A26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AB52A4"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38E410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60C4F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10</w:t>
            </w:r>
          </w:p>
        </w:tc>
      </w:tr>
      <w:tr w:rsidR="00BC623F" w:rsidRPr="008574A3" w14:paraId="480B3457" w14:textId="77777777" w:rsidTr="00F76DFE">
        <w:trPr>
          <w:trHeight w:val="363"/>
        </w:trPr>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9902A5"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07494A"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934B1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B4757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3BAC923B"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E3D85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EF64F5"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Степень участия населения Кореновского городского поселения Кореновского район в определении и решении проблемы, заявленной в инициативном проекте</w:t>
            </w:r>
          </w:p>
          <w:p w14:paraId="4E0105D0" w14:textId="77777777" w:rsidR="00BC623F" w:rsidRPr="008574A3" w:rsidRDefault="00BC623F" w:rsidP="00F76DFE">
            <w:pPr>
              <w:suppressAutoHyphens/>
              <w:ind w:firstLine="0"/>
              <w:jc w:val="center"/>
              <w:rPr>
                <w:rFonts w:ascii="Times New Roman" w:hAnsi="Times New Roman" w:cs="Times New Roman"/>
                <w:kern w:val="1"/>
                <w:sz w:val="20"/>
                <w:szCs w:val="20"/>
                <w:lang w:bidi="hi-IN"/>
              </w:rPr>
            </w:pPr>
            <w:r w:rsidRPr="008574A3">
              <w:rPr>
                <w:rFonts w:ascii="Times New Roman" w:hAnsi="Times New Roman" w:cs="Times New Roman"/>
                <w:kern w:val="1"/>
                <w:sz w:val="20"/>
                <w:szCs w:val="20"/>
                <w:lang w:bidi="hi-IN"/>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48CB51" w14:textId="77777777" w:rsidR="00BC623F" w:rsidRPr="008574A3" w:rsidRDefault="00BC623F" w:rsidP="00F76DFE">
            <w:pPr>
              <w:suppressAutoHyphens/>
              <w:ind w:firstLine="0"/>
              <w:jc w:val="center"/>
              <w:rPr>
                <w:rFonts w:ascii="Times New Roman" w:hAnsi="Times New Roman" w:cs="Times New Roman"/>
                <w:kern w:val="1"/>
                <w:lang w:bidi="hi-IN"/>
              </w:rPr>
            </w:pPr>
          </w:p>
        </w:tc>
      </w:tr>
      <w:tr w:rsidR="00BC623F" w:rsidRPr="008574A3" w14:paraId="08A79173"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72B6E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E0859A"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Участие населения в определении проблемы, на решение которой направлен инициативный проект</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572472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21683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4A0B0248"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83943D"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DAA920"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096F69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7F8B2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0FF57901"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36DA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729648"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Участие населения в определении параметров инициативного проекта (размер, объем)</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FC103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07C3F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w:t>
            </w:r>
          </w:p>
        </w:tc>
      </w:tr>
      <w:tr w:rsidR="00BC623F" w:rsidRPr="008574A3" w14:paraId="0C19918D"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2FDD86"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52466D"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64C14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56A58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01AC6036"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F18FC9"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25E964"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Информирование населения в процессе отбора приоритетной проблемы и разработки инициативного проекта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2774CD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CC823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w:t>
            </w:r>
          </w:p>
        </w:tc>
      </w:tr>
      <w:tr w:rsidR="00BC623F" w:rsidRPr="008574A3" w14:paraId="62BB5D3E"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F3B522"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78B810"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3A1F11"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C6C68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30212E5E"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F50DC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1F827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Актуальность (острота) проблемы</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DCAE8D" w14:textId="77777777" w:rsidR="00BC623F" w:rsidRPr="008574A3" w:rsidRDefault="00BC623F" w:rsidP="00F76DFE">
            <w:pPr>
              <w:suppressAutoHyphens/>
              <w:ind w:firstLine="0"/>
              <w:jc w:val="center"/>
              <w:rPr>
                <w:rFonts w:ascii="Times New Roman" w:hAnsi="Times New Roman" w:cs="Times New Roman"/>
                <w:kern w:val="1"/>
                <w:lang w:bidi="hi-IN"/>
              </w:rPr>
            </w:pPr>
          </w:p>
        </w:tc>
      </w:tr>
      <w:tr w:rsidR="00BC623F" w:rsidRPr="008574A3" w14:paraId="069CB844" w14:textId="77777777" w:rsidTr="00F76DFE">
        <w:trPr>
          <w:trHeight w:val="68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FC892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lastRenderedPageBreak/>
              <w:t>3.1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25FE60"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9C699C" w14:textId="77777777" w:rsidR="00BC623F" w:rsidRPr="008574A3" w:rsidRDefault="00BC623F" w:rsidP="00F76DFE">
            <w:pPr>
              <w:suppressAutoHyphens/>
              <w:ind w:firstLine="0"/>
              <w:jc w:val="center"/>
              <w:rPr>
                <w:rFonts w:ascii="Times New Roman" w:hAnsi="Times New Roman" w:cs="Times New Roman"/>
                <w:kern w:val="1"/>
                <w:lang w:bidi="hi-I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8C837B"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 xml:space="preserve">5 </w:t>
            </w:r>
          </w:p>
        </w:tc>
      </w:tr>
      <w:tr w:rsidR="00BC623F" w:rsidRPr="008574A3" w14:paraId="6703C34A" w14:textId="77777777" w:rsidTr="00F76DFE">
        <w:trPr>
          <w:trHeight w:val="68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55AD1F"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3.2</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DF47E1"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 xml:space="preserve">высокая - отсутствие решения будет негативно сказываться на качестве жизни населения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D52D26" w14:textId="77777777" w:rsidR="00BC623F" w:rsidRPr="008574A3" w:rsidRDefault="00BC623F" w:rsidP="00F76DFE">
            <w:pPr>
              <w:suppressAutoHyphens/>
              <w:ind w:firstLine="0"/>
              <w:jc w:val="left"/>
              <w:rPr>
                <w:rFonts w:ascii="Times New Roman" w:hAnsi="Times New Roman" w:cs="Times New Roman"/>
                <w:kern w:val="1"/>
                <w:lang w:bidi="hi-I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31DD4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 xml:space="preserve">10 </w:t>
            </w:r>
          </w:p>
        </w:tc>
      </w:tr>
      <w:tr w:rsidR="00BC623F" w:rsidRPr="008574A3" w14:paraId="1282F0DF" w14:textId="77777777" w:rsidTr="00F76DFE">
        <w:trPr>
          <w:trHeight w:val="68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67D284"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3.3.</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03C342"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 xml:space="preserve">очень высокая - решение проблемы необходимо для поддержания и сохранения условий жизнеобеспечения населения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668262" w14:textId="77777777" w:rsidR="00BC623F" w:rsidRPr="008574A3" w:rsidRDefault="00BC623F" w:rsidP="00F76DFE">
            <w:pPr>
              <w:suppressAutoHyphens/>
              <w:ind w:firstLine="0"/>
              <w:jc w:val="left"/>
              <w:rPr>
                <w:rFonts w:ascii="Times New Roman" w:hAnsi="Times New Roman" w:cs="Times New Roman"/>
                <w:kern w:val="1"/>
                <w:lang w:bidi="hi-I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A4C769"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 xml:space="preserve">15 </w:t>
            </w:r>
          </w:p>
        </w:tc>
      </w:tr>
      <w:tr w:rsidR="00BC623F" w:rsidRPr="008574A3" w14:paraId="23B20ADD" w14:textId="77777777" w:rsidTr="00F76DFE">
        <w:trPr>
          <w:trHeight w:val="47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5F59E0"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4</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07CF6D"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Наличие мероприятий по уменьшению негативного воздействия на состояние окружающей среды и здоровья населения: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AD5566" w14:textId="77777777" w:rsidR="00BC623F" w:rsidRPr="008574A3" w:rsidRDefault="00BC623F" w:rsidP="00F76DFE">
            <w:pPr>
              <w:suppressAutoHyphens/>
              <w:ind w:firstLine="0"/>
              <w:jc w:val="center"/>
              <w:rPr>
                <w:rFonts w:ascii="Times New Roman" w:hAnsi="Times New Roman" w:cs="Times New Roman"/>
                <w:kern w:val="1"/>
                <w:lang w:bidi="hi-IN"/>
              </w:rPr>
            </w:pPr>
          </w:p>
        </w:tc>
      </w:tr>
      <w:tr w:rsidR="00BC623F" w:rsidRPr="008574A3" w14:paraId="3DF9F17A" w14:textId="77777777" w:rsidTr="00F76DFE">
        <w:trPr>
          <w:trHeight w:val="286"/>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578DD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4.1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E92482" w14:textId="77777777" w:rsidR="00BC623F" w:rsidRPr="008574A3" w:rsidRDefault="00BC623F" w:rsidP="00F76DFE">
            <w:pPr>
              <w:suppressAutoHyphens/>
              <w:ind w:firstLine="0"/>
              <w:jc w:val="left"/>
              <w:rPr>
                <w:rFonts w:ascii="Times New Roman" w:hAnsi="Times New Roman" w:cs="Times New Roman"/>
                <w:kern w:val="1"/>
                <w:lang w:bidi="hi-IN"/>
              </w:rPr>
            </w:pPr>
            <w:r w:rsidRPr="008574A3">
              <w:rPr>
                <w:rFonts w:ascii="Times New Roman" w:hAnsi="Times New Roman" w:cs="Times New Roman"/>
                <w:kern w:val="1"/>
                <w:lang w:bidi="hi-IN"/>
              </w:rPr>
              <w:t>не предусматривается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2A59EF" w14:textId="77777777" w:rsidR="00BC623F" w:rsidRPr="008574A3" w:rsidRDefault="00BC623F" w:rsidP="00F76DFE">
            <w:pPr>
              <w:suppressAutoHyphens/>
              <w:ind w:firstLine="0"/>
              <w:jc w:val="left"/>
              <w:rPr>
                <w:rFonts w:ascii="Times New Roman" w:hAnsi="Times New Roman" w:cs="Times New Roman"/>
                <w:kern w:val="1"/>
                <w:lang w:bidi="hi-I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C8EB5C"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0A88B611" w14:textId="77777777" w:rsidTr="00F76DFE">
        <w:trPr>
          <w:trHeight w:val="24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B1B2FB"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4.2.</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2C22F9"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предусматривается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46717C" w14:textId="77777777" w:rsidR="00BC623F" w:rsidRPr="008574A3" w:rsidRDefault="00BC623F" w:rsidP="00F76DFE">
            <w:pPr>
              <w:suppressAutoHyphens/>
              <w:ind w:firstLine="0"/>
              <w:jc w:val="left"/>
              <w:rPr>
                <w:rFonts w:ascii="Times New Roman" w:hAnsi="Times New Roman" w:cs="Times New Roman"/>
                <w:kern w:val="1"/>
                <w:lang w:bidi="hi-IN"/>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7CA9B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10</w:t>
            </w:r>
          </w:p>
        </w:tc>
      </w:tr>
      <w:tr w:rsidR="00BC623F" w:rsidRPr="008574A3" w14:paraId="3EF82445" w14:textId="77777777" w:rsidTr="00F76DF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BD6E10"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342505"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Вклад участников реализации проекта в его финансирование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7CF60C" w14:textId="77777777" w:rsidR="00BC623F" w:rsidRPr="008574A3" w:rsidRDefault="00BC623F" w:rsidP="00F76DFE">
            <w:pPr>
              <w:suppressAutoHyphens/>
              <w:ind w:firstLine="0"/>
              <w:jc w:val="center"/>
              <w:rPr>
                <w:rFonts w:ascii="Times New Roman" w:hAnsi="Times New Roman" w:cs="Times New Roman"/>
                <w:kern w:val="1"/>
                <w:lang w:bidi="hi-IN"/>
              </w:rPr>
            </w:pPr>
          </w:p>
        </w:tc>
      </w:tr>
      <w:tr w:rsidR="00BC623F" w:rsidRPr="008574A3" w14:paraId="2B4FFF8C"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9432EC"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7268FD"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Уровень </w:t>
            </w:r>
            <w:proofErr w:type="spellStart"/>
            <w:r w:rsidRPr="008574A3">
              <w:rPr>
                <w:rFonts w:ascii="Times New Roman" w:hAnsi="Times New Roman" w:cs="Times New Roman"/>
                <w:kern w:val="1"/>
                <w:lang w:bidi="hi-IN"/>
              </w:rPr>
              <w:t>софинансирования</w:t>
            </w:r>
            <w:proofErr w:type="spellEnd"/>
            <w:r w:rsidRPr="008574A3">
              <w:rPr>
                <w:rFonts w:ascii="Times New Roman" w:hAnsi="Times New Roman" w:cs="Times New Roman"/>
                <w:kern w:val="1"/>
                <w:lang w:bidi="hi-IN"/>
              </w:rPr>
              <w:t xml:space="preserve"> проекта со стороны бюджета Кореновского городского поселения Кореновского района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32A946"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5%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94A37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10</w:t>
            </w:r>
          </w:p>
        </w:tc>
      </w:tr>
      <w:tr w:rsidR="00BC623F" w:rsidRPr="008574A3" w14:paraId="3D5607EF"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0B663E"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5E1DD5"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AB4EE4"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3% до 5%</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FE6AD9"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4FB50E95"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7B3477"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88E80"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9F931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до 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DB14A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w:t>
            </w:r>
          </w:p>
        </w:tc>
      </w:tr>
      <w:tr w:rsidR="00BC623F" w:rsidRPr="008574A3" w14:paraId="327C1AF8"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FD4CE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7B6360"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Уровень </w:t>
            </w:r>
            <w:proofErr w:type="spellStart"/>
            <w:r w:rsidRPr="008574A3">
              <w:rPr>
                <w:rFonts w:ascii="Times New Roman" w:hAnsi="Times New Roman" w:cs="Times New Roman"/>
                <w:kern w:val="1"/>
                <w:lang w:bidi="hi-IN"/>
              </w:rPr>
              <w:t>софинансирования</w:t>
            </w:r>
            <w:proofErr w:type="spellEnd"/>
            <w:r w:rsidRPr="008574A3">
              <w:rPr>
                <w:rFonts w:ascii="Times New Roman" w:hAnsi="Times New Roman" w:cs="Times New Roman"/>
                <w:kern w:val="1"/>
                <w:lang w:bidi="hi-IN"/>
              </w:rPr>
              <w:t xml:space="preserve"> проекта со стороны населения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A03BA9"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1%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1D777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w:t>
            </w:r>
          </w:p>
        </w:tc>
      </w:tr>
      <w:tr w:rsidR="00BC623F" w:rsidRPr="008574A3" w14:paraId="51077E44"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236BAB"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E65538"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5FED8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0,5% до 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27557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2</w:t>
            </w:r>
          </w:p>
        </w:tc>
      </w:tr>
      <w:tr w:rsidR="00BC623F" w:rsidRPr="008574A3" w14:paraId="3E59653F"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83D916"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2BE76E"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5A108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399D6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0D08961E"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8DE51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9AC74D"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Уровень </w:t>
            </w:r>
            <w:proofErr w:type="spellStart"/>
            <w:r w:rsidRPr="008574A3">
              <w:rPr>
                <w:rFonts w:ascii="Times New Roman" w:hAnsi="Times New Roman" w:cs="Times New Roman"/>
                <w:kern w:val="1"/>
                <w:lang w:bidi="hi-IN"/>
              </w:rPr>
              <w:t>софинансирования</w:t>
            </w:r>
            <w:proofErr w:type="spellEnd"/>
            <w:r w:rsidRPr="008574A3">
              <w:rPr>
                <w:rFonts w:ascii="Times New Roman" w:hAnsi="Times New Roman" w:cs="Times New Roman"/>
                <w:kern w:val="1"/>
                <w:lang w:bidi="hi-IN"/>
              </w:rPr>
              <w:t xml:space="preserve"> проекта со стороны организаций и других внебюджетных источников</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DC98EF"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1%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E3D900"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682136A9"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73AA75"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5F0EC3"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C63AE3"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от 0,5% до 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CDED9C"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3</w:t>
            </w:r>
          </w:p>
        </w:tc>
      </w:tr>
      <w:tr w:rsidR="00BC623F" w:rsidRPr="008574A3" w14:paraId="61C9DA73"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3AEC0D"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7E95D3"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46971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1F4C96"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0BEF8F05"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CE6451"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5.4.</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EB3889"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Вклад населения в реализацию проекта в </w:t>
            </w:r>
            <w:proofErr w:type="spellStart"/>
            <w:r w:rsidRPr="008574A3">
              <w:rPr>
                <w:rFonts w:ascii="Times New Roman" w:hAnsi="Times New Roman" w:cs="Times New Roman"/>
                <w:kern w:val="1"/>
                <w:lang w:bidi="hi-IN"/>
              </w:rPr>
              <w:t>неденежной</w:t>
            </w:r>
            <w:proofErr w:type="spellEnd"/>
            <w:r w:rsidRPr="008574A3">
              <w:rPr>
                <w:rFonts w:ascii="Times New Roman" w:hAnsi="Times New Roman" w:cs="Times New Roman"/>
                <w:kern w:val="1"/>
                <w:lang w:bidi="hi-IN"/>
              </w:rPr>
              <w:t xml:space="preserve"> форме (трудовое участие, материалы и другие формы)</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E4DA0D"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8E0F58"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68A5EE13"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4E6373"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49E1D5"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6984EA"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 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1CF9BE"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r w:rsidR="00BC623F" w:rsidRPr="008574A3" w14:paraId="352C6A68" w14:textId="77777777" w:rsidTr="00F76DF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AB3913"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5.5.</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B97682" w14:textId="77777777" w:rsidR="00BC623F" w:rsidRPr="008574A3" w:rsidRDefault="00BC623F" w:rsidP="00F76DFE">
            <w:pPr>
              <w:suppressAutoHyphens/>
              <w:ind w:firstLine="0"/>
              <w:rPr>
                <w:rFonts w:ascii="Times New Roman" w:hAnsi="Times New Roman" w:cs="Times New Roman"/>
                <w:kern w:val="1"/>
                <w:lang w:bidi="hi-IN"/>
              </w:rPr>
            </w:pPr>
            <w:r w:rsidRPr="008574A3">
              <w:rPr>
                <w:rFonts w:ascii="Times New Roman" w:hAnsi="Times New Roman" w:cs="Times New Roman"/>
                <w:kern w:val="1"/>
                <w:lang w:bidi="hi-IN"/>
              </w:rPr>
              <w:t xml:space="preserve">Вклад организаций и других внебюджетных источников в реализацию проекта в </w:t>
            </w:r>
            <w:proofErr w:type="spellStart"/>
            <w:r w:rsidRPr="008574A3">
              <w:rPr>
                <w:rFonts w:ascii="Times New Roman" w:hAnsi="Times New Roman" w:cs="Times New Roman"/>
                <w:kern w:val="1"/>
                <w:lang w:bidi="hi-IN"/>
              </w:rPr>
              <w:t>неденежной</w:t>
            </w:r>
            <w:proofErr w:type="spellEnd"/>
            <w:r w:rsidRPr="008574A3">
              <w:rPr>
                <w:rFonts w:ascii="Times New Roman" w:hAnsi="Times New Roman" w:cs="Times New Roman"/>
                <w:kern w:val="1"/>
                <w:lang w:bidi="hi-IN"/>
              </w:rPr>
              <w:t xml:space="preserve"> форме (трудовое участие, материалы и другие формы)</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03FC37"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EFC384"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5</w:t>
            </w:r>
          </w:p>
        </w:tc>
      </w:tr>
      <w:tr w:rsidR="00BC623F" w:rsidRPr="008574A3" w14:paraId="1884AEE8" w14:textId="77777777" w:rsidTr="00F76DF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FAEE41" w14:textId="77777777" w:rsidR="00BC623F" w:rsidRPr="008574A3" w:rsidRDefault="00BC623F" w:rsidP="00F76DFE">
            <w:pPr>
              <w:suppressAutoHyphens/>
              <w:ind w:firstLine="0"/>
              <w:rPr>
                <w:rFonts w:ascii="Times New Roman" w:hAnsi="Times New Roman" w:cs="Times New Roman"/>
                <w:kern w:val="1"/>
                <w:lang w:bidi="hi-I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92D841" w14:textId="77777777" w:rsidR="00BC623F" w:rsidRPr="008574A3" w:rsidRDefault="00BC623F" w:rsidP="00F76DFE">
            <w:pPr>
              <w:suppressAutoHyphens/>
              <w:ind w:firstLine="0"/>
              <w:rPr>
                <w:rFonts w:ascii="Times New Roman" w:hAnsi="Times New Roman" w:cs="Times New Roman"/>
                <w:kern w:val="1"/>
                <w:lang w:bidi="hi-I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7F08A2"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не 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7B1294" w14:textId="77777777" w:rsidR="00BC623F" w:rsidRPr="008574A3" w:rsidRDefault="00BC623F" w:rsidP="00F76DFE">
            <w:pPr>
              <w:suppressAutoHyphens/>
              <w:ind w:firstLine="0"/>
              <w:jc w:val="center"/>
              <w:rPr>
                <w:rFonts w:ascii="Times New Roman" w:hAnsi="Times New Roman" w:cs="Times New Roman"/>
                <w:kern w:val="1"/>
                <w:lang w:bidi="hi-IN"/>
              </w:rPr>
            </w:pPr>
            <w:r w:rsidRPr="008574A3">
              <w:rPr>
                <w:rFonts w:ascii="Times New Roman" w:hAnsi="Times New Roman" w:cs="Times New Roman"/>
                <w:kern w:val="1"/>
                <w:lang w:bidi="hi-IN"/>
              </w:rPr>
              <w:t>0</w:t>
            </w:r>
          </w:p>
        </w:tc>
      </w:tr>
    </w:tbl>
    <w:p w14:paraId="3536A691"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p>
    <w:p w14:paraId="0CA0C991"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Начальник отдела </w:t>
      </w:r>
    </w:p>
    <w:p w14:paraId="0F617EB2"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жилищно-коммунального хозяйства, </w:t>
      </w:r>
    </w:p>
    <w:p w14:paraId="2A461CED"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благоустройства и транспорта администрации</w:t>
      </w:r>
    </w:p>
    <w:p w14:paraId="5ED074A8" w14:textId="77777777" w:rsidR="00BC623F" w:rsidRPr="008574A3" w:rsidRDefault="00BC623F" w:rsidP="00BC623F">
      <w:pPr>
        <w:suppressAutoHyphens/>
        <w:ind w:firstLine="0"/>
        <w:jc w:val="left"/>
        <w:rPr>
          <w:rFonts w:ascii="Times New Roman" w:hAnsi="Times New Roman" w:cs="Times New Roman"/>
          <w:bCs/>
          <w:kern w:val="1"/>
          <w:sz w:val="28"/>
          <w:szCs w:val="28"/>
          <w:lang w:bidi="hi-IN"/>
        </w:rPr>
      </w:pPr>
      <w:r w:rsidRPr="008574A3">
        <w:rPr>
          <w:rFonts w:ascii="Times New Roman" w:hAnsi="Times New Roman" w:cs="Times New Roman"/>
          <w:bCs/>
          <w:kern w:val="1"/>
          <w:sz w:val="28"/>
          <w:szCs w:val="28"/>
          <w:lang w:bidi="hi-IN"/>
        </w:rPr>
        <w:t xml:space="preserve">Кореновского городского поселения </w:t>
      </w:r>
    </w:p>
    <w:p w14:paraId="71125239" w14:textId="49382FDE" w:rsidR="00BC623F" w:rsidRPr="00387804" w:rsidRDefault="00BC623F" w:rsidP="008574A3">
      <w:pPr>
        <w:suppressAutoHyphens/>
        <w:ind w:firstLine="0"/>
        <w:jc w:val="left"/>
        <w:rPr>
          <w:rFonts w:ascii="Times New Roman" w:hAnsi="Times New Roman" w:cs="Times New Roman"/>
          <w:color w:val="000000"/>
          <w:sz w:val="28"/>
          <w:szCs w:val="28"/>
        </w:rPr>
      </w:pPr>
      <w:r w:rsidRPr="008574A3">
        <w:rPr>
          <w:rFonts w:ascii="Times New Roman" w:hAnsi="Times New Roman" w:cs="Times New Roman"/>
          <w:bCs/>
          <w:kern w:val="1"/>
          <w:sz w:val="28"/>
          <w:szCs w:val="28"/>
          <w:lang w:bidi="hi-IN"/>
        </w:rPr>
        <w:t xml:space="preserve">Кореновского района                                     </w:t>
      </w:r>
      <w:r>
        <w:rPr>
          <w:rFonts w:ascii="Times New Roman" w:hAnsi="Times New Roman" w:cs="Times New Roman"/>
          <w:bCs/>
          <w:kern w:val="1"/>
          <w:sz w:val="28"/>
          <w:szCs w:val="28"/>
          <w:lang w:bidi="hi-IN"/>
        </w:rPr>
        <w:t xml:space="preserve">                               </w:t>
      </w:r>
      <w:r w:rsidRPr="008574A3">
        <w:rPr>
          <w:rFonts w:ascii="Times New Roman" w:hAnsi="Times New Roman" w:cs="Times New Roman"/>
          <w:bCs/>
          <w:kern w:val="1"/>
          <w:sz w:val="28"/>
          <w:szCs w:val="28"/>
          <w:lang w:bidi="hi-IN"/>
        </w:rPr>
        <w:t xml:space="preserve">      А.Г. Солошенко</w:t>
      </w:r>
    </w:p>
    <w:sectPr w:rsidR="00BC623F" w:rsidRPr="00387804" w:rsidSect="008574A3">
      <w:headerReference w:type="default" r:id="rId9"/>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75C0" w14:textId="77777777" w:rsidR="00394B8A" w:rsidRDefault="00394B8A" w:rsidP="00DA708A">
      <w:r>
        <w:separator/>
      </w:r>
    </w:p>
  </w:endnote>
  <w:endnote w:type="continuationSeparator" w:id="0">
    <w:p w14:paraId="741A55F2" w14:textId="77777777" w:rsidR="00394B8A" w:rsidRDefault="00394B8A"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0"/>
    <w:family w:val="auto"/>
    <w:pitch w:val="variable"/>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37DF" w14:textId="77777777" w:rsidR="00394B8A" w:rsidRDefault="00394B8A" w:rsidP="00DA708A">
      <w:r>
        <w:separator/>
      </w:r>
    </w:p>
  </w:footnote>
  <w:footnote w:type="continuationSeparator" w:id="0">
    <w:p w14:paraId="428D5789" w14:textId="77777777" w:rsidR="00394B8A" w:rsidRDefault="00394B8A"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C36F" w14:textId="77777777" w:rsidR="00376426" w:rsidRPr="002925C0" w:rsidRDefault="00376426" w:rsidP="00387804">
    <w:pPr>
      <w:pStyle w:val="affff2"/>
      <w:ind w:firstLine="0"/>
      <w:jc w:val="center"/>
      <w:rPr>
        <w:rFonts w:ascii="Times New Roman" w:hAnsi="Times New Roman" w:cs="Times New Roman"/>
        <w:color w:val="FFFFFF" w:themeColor="background1"/>
        <w:sz w:val="28"/>
        <w:szCs w:val="28"/>
      </w:rPr>
    </w:pPr>
    <w:r w:rsidRPr="002925C0">
      <w:rPr>
        <w:rFonts w:ascii="Times New Roman" w:hAnsi="Times New Roman" w:cs="Times New Roman"/>
        <w:color w:val="FFFFFF" w:themeColor="background1"/>
        <w:sz w:val="28"/>
        <w:szCs w:val="28"/>
      </w:rPr>
      <w:fldChar w:fldCharType="begin"/>
    </w:r>
    <w:r w:rsidRPr="002925C0">
      <w:rPr>
        <w:rFonts w:ascii="Times New Roman" w:hAnsi="Times New Roman" w:cs="Times New Roman"/>
        <w:color w:val="FFFFFF" w:themeColor="background1"/>
        <w:sz w:val="28"/>
        <w:szCs w:val="28"/>
      </w:rPr>
      <w:instrText>PAGE   \* MERGEFORMAT</w:instrText>
    </w:r>
    <w:r w:rsidRPr="002925C0">
      <w:rPr>
        <w:rFonts w:ascii="Times New Roman" w:hAnsi="Times New Roman" w:cs="Times New Roman"/>
        <w:color w:val="FFFFFF" w:themeColor="background1"/>
        <w:sz w:val="28"/>
        <w:szCs w:val="28"/>
      </w:rPr>
      <w:fldChar w:fldCharType="separate"/>
    </w:r>
    <w:r w:rsidR="007101C0">
      <w:rPr>
        <w:rFonts w:ascii="Times New Roman" w:hAnsi="Times New Roman" w:cs="Times New Roman"/>
        <w:noProof/>
        <w:color w:val="FFFFFF" w:themeColor="background1"/>
        <w:sz w:val="28"/>
        <w:szCs w:val="28"/>
      </w:rPr>
      <w:t>9</w:t>
    </w:r>
    <w:r w:rsidRPr="002925C0">
      <w:rPr>
        <w:rFonts w:ascii="Times New Roman" w:hAnsi="Times New Roman" w:cs="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1733"/>
    <w:rsid w:val="000A5CC3"/>
    <w:rsid w:val="000A7CA0"/>
    <w:rsid w:val="000B28DA"/>
    <w:rsid w:val="000B2AFB"/>
    <w:rsid w:val="000C347C"/>
    <w:rsid w:val="000D1C42"/>
    <w:rsid w:val="000D1D2E"/>
    <w:rsid w:val="000D56DE"/>
    <w:rsid w:val="000D651C"/>
    <w:rsid w:val="000D6922"/>
    <w:rsid w:val="000D702A"/>
    <w:rsid w:val="000E3347"/>
    <w:rsid w:val="000E7DBF"/>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8009D"/>
    <w:rsid w:val="001828BF"/>
    <w:rsid w:val="00183C56"/>
    <w:rsid w:val="00184393"/>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00BC"/>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25C0"/>
    <w:rsid w:val="00293A8F"/>
    <w:rsid w:val="002970A3"/>
    <w:rsid w:val="002A5655"/>
    <w:rsid w:val="002A784F"/>
    <w:rsid w:val="002B0621"/>
    <w:rsid w:val="002B39F2"/>
    <w:rsid w:val="002C0DE8"/>
    <w:rsid w:val="002C2154"/>
    <w:rsid w:val="002C6C77"/>
    <w:rsid w:val="002C728D"/>
    <w:rsid w:val="002D20DA"/>
    <w:rsid w:val="002D2B9A"/>
    <w:rsid w:val="002F067C"/>
    <w:rsid w:val="002F26A7"/>
    <w:rsid w:val="002F36F7"/>
    <w:rsid w:val="00302571"/>
    <w:rsid w:val="0030325D"/>
    <w:rsid w:val="00305575"/>
    <w:rsid w:val="00310E61"/>
    <w:rsid w:val="003263CE"/>
    <w:rsid w:val="003271F0"/>
    <w:rsid w:val="0032778C"/>
    <w:rsid w:val="00331E55"/>
    <w:rsid w:val="00332F81"/>
    <w:rsid w:val="003350F5"/>
    <w:rsid w:val="00353316"/>
    <w:rsid w:val="00356B3A"/>
    <w:rsid w:val="00357EA6"/>
    <w:rsid w:val="003632C2"/>
    <w:rsid w:val="00363405"/>
    <w:rsid w:val="0036380B"/>
    <w:rsid w:val="00364529"/>
    <w:rsid w:val="0037553C"/>
    <w:rsid w:val="0037557A"/>
    <w:rsid w:val="00376426"/>
    <w:rsid w:val="00380688"/>
    <w:rsid w:val="00384EF9"/>
    <w:rsid w:val="003850DF"/>
    <w:rsid w:val="00387804"/>
    <w:rsid w:val="00391BFE"/>
    <w:rsid w:val="00391F4D"/>
    <w:rsid w:val="00392559"/>
    <w:rsid w:val="00394B8A"/>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66BEC"/>
    <w:rsid w:val="0047013F"/>
    <w:rsid w:val="004721A2"/>
    <w:rsid w:val="00472873"/>
    <w:rsid w:val="00484D96"/>
    <w:rsid w:val="004861B6"/>
    <w:rsid w:val="0049368F"/>
    <w:rsid w:val="00494A8A"/>
    <w:rsid w:val="00495303"/>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248F"/>
    <w:rsid w:val="00517256"/>
    <w:rsid w:val="00522E73"/>
    <w:rsid w:val="005255D5"/>
    <w:rsid w:val="00527D69"/>
    <w:rsid w:val="00541856"/>
    <w:rsid w:val="0054197E"/>
    <w:rsid w:val="00543569"/>
    <w:rsid w:val="00543E44"/>
    <w:rsid w:val="00552112"/>
    <w:rsid w:val="00552CF9"/>
    <w:rsid w:val="00553F10"/>
    <w:rsid w:val="00555A17"/>
    <w:rsid w:val="00557296"/>
    <w:rsid w:val="005606A5"/>
    <w:rsid w:val="0056276D"/>
    <w:rsid w:val="00566755"/>
    <w:rsid w:val="00574B6C"/>
    <w:rsid w:val="00576DAB"/>
    <w:rsid w:val="00581197"/>
    <w:rsid w:val="005817BF"/>
    <w:rsid w:val="00585A15"/>
    <w:rsid w:val="005920A7"/>
    <w:rsid w:val="005A0091"/>
    <w:rsid w:val="005A1B95"/>
    <w:rsid w:val="005A512D"/>
    <w:rsid w:val="005A75A4"/>
    <w:rsid w:val="005B16FB"/>
    <w:rsid w:val="005B1D9B"/>
    <w:rsid w:val="005B7326"/>
    <w:rsid w:val="005C3157"/>
    <w:rsid w:val="005C4456"/>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17361"/>
    <w:rsid w:val="00625C51"/>
    <w:rsid w:val="00627C33"/>
    <w:rsid w:val="00630364"/>
    <w:rsid w:val="00636C8F"/>
    <w:rsid w:val="00637B54"/>
    <w:rsid w:val="006414F4"/>
    <w:rsid w:val="00641EA1"/>
    <w:rsid w:val="00642D6F"/>
    <w:rsid w:val="00651691"/>
    <w:rsid w:val="00654AFB"/>
    <w:rsid w:val="00660854"/>
    <w:rsid w:val="00662002"/>
    <w:rsid w:val="00665AE8"/>
    <w:rsid w:val="0067086B"/>
    <w:rsid w:val="0068202A"/>
    <w:rsid w:val="00690A5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702004"/>
    <w:rsid w:val="00703808"/>
    <w:rsid w:val="007101C0"/>
    <w:rsid w:val="0071328D"/>
    <w:rsid w:val="00713A00"/>
    <w:rsid w:val="0071535C"/>
    <w:rsid w:val="00716636"/>
    <w:rsid w:val="007208C5"/>
    <w:rsid w:val="0072108E"/>
    <w:rsid w:val="00726651"/>
    <w:rsid w:val="00731BCB"/>
    <w:rsid w:val="00732A76"/>
    <w:rsid w:val="0073505E"/>
    <w:rsid w:val="00744232"/>
    <w:rsid w:val="0074467B"/>
    <w:rsid w:val="00752F53"/>
    <w:rsid w:val="00760775"/>
    <w:rsid w:val="00763019"/>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E6847"/>
    <w:rsid w:val="007F0C1C"/>
    <w:rsid w:val="007F6C3E"/>
    <w:rsid w:val="007F7F61"/>
    <w:rsid w:val="00802BBB"/>
    <w:rsid w:val="00803DC3"/>
    <w:rsid w:val="00804F80"/>
    <w:rsid w:val="00806557"/>
    <w:rsid w:val="008250BD"/>
    <w:rsid w:val="008259D1"/>
    <w:rsid w:val="00825B01"/>
    <w:rsid w:val="0082771A"/>
    <w:rsid w:val="008375D2"/>
    <w:rsid w:val="00837746"/>
    <w:rsid w:val="00846538"/>
    <w:rsid w:val="00851EFE"/>
    <w:rsid w:val="00852DAF"/>
    <w:rsid w:val="00854760"/>
    <w:rsid w:val="008574A3"/>
    <w:rsid w:val="0086061F"/>
    <w:rsid w:val="00860A12"/>
    <w:rsid w:val="00867F64"/>
    <w:rsid w:val="00871135"/>
    <w:rsid w:val="00873043"/>
    <w:rsid w:val="008761DB"/>
    <w:rsid w:val="00877FDC"/>
    <w:rsid w:val="00887384"/>
    <w:rsid w:val="0089633B"/>
    <w:rsid w:val="00897E9E"/>
    <w:rsid w:val="008A52F7"/>
    <w:rsid w:val="008A61BF"/>
    <w:rsid w:val="008A650D"/>
    <w:rsid w:val="008A658F"/>
    <w:rsid w:val="008B00FA"/>
    <w:rsid w:val="008B7671"/>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523E9"/>
    <w:rsid w:val="00961A02"/>
    <w:rsid w:val="00964444"/>
    <w:rsid w:val="00966C81"/>
    <w:rsid w:val="00967F8D"/>
    <w:rsid w:val="009754A1"/>
    <w:rsid w:val="0097736E"/>
    <w:rsid w:val="009817BB"/>
    <w:rsid w:val="009847FB"/>
    <w:rsid w:val="00990A04"/>
    <w:rsid w:val="00993854"/>
    <w:rsid w:val="00995680"/>
    <w:rsid w:val="009A252D"/>
    <w:rsid w:val="009C0024"/>
    <w:rsid w:val="009C0BC7"/>
    <w:rsid w:val="009C37A0"/>
    <w:rsid w:val="009C6597"/>
    <w:rsid w:val="009C764A"/>
    <w:rsid w:val="009D0889"/>
    <w:rsid w:val="009D2610"/>
    <w:rsid w:val="009D3C9A"/>
    <w:rsid w:val="009D5472"/>
    <w:rsid w:val="009D5D42"/>
    <w:rsid w:val="009E1C9B"/>
    <w:rsid w:val="009E28D9"/>
    <w:rsid w:val="009E4843"/>
    <w:rsid w:val="009E5D3E"/>
    <w:rsid w:val="009E7D7C"/>
    <w:rsid w:val="009F28DC"/>
    <w:rsid w:val="009F3782"/>
    <w:rsid w:val="009F4DE1"/>
    <w:rsid w:val="009F6600"/>
    <w:rsid w:val="009F704B"/>
    <w:rsid w:val="009F788F"/>
    <w:rsid w:val="00A0332B"/>
    <w:rsid w:val="00A0400D"/>
    <w:rsid w:val="00A04F4F"/>
    <w:rsid w:val="00A05B98"/>
    <w:rsid w:val="00A074E9"/>
    <w:rsid w:val="00A12C3D"/>
    <w:rsid w:val="00A21ECC"/>
    <w:rsid w:val="00A2470C"/>
    <w:rsid w:val="00A321DB"/>
    <w:rsid w:val="00A3232C"/>
    <w:rsid w:val="00A3462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5F7B"/>
    <w:rsid w:val="00AB6906"/>
    <w:rsid w:val="00AC0047"/>
    <w:rsid w:val="00AC3553"/>
    <w:rsid w:val="00AC78BA"/>
    <w:rsid w:val="00AD2432"/>
    <w:rsid w:val="00AD2A20"/>
    <w:rsid w:val="00AD3AE7"/>
    <w:rsid w:val="00AE3543"/>
    <w:rsid w:val="00AF1ED3"/>
    <w:rsid w:val="00AF2D25"/>
    <w:rsid w:val="00AF5D06"/>
    <w:rsid w:val="00B072C4"/>
    <w:rsid w:val="00B077FD"/>
    <w:rsid w:val="00B1030B"/>
    <w:rsid w:val="00B20284"/>
    <w:rsid w:val="00B23AAB"/>
    <w:rsid w:val="00B27971"/>
    <w:rsid w:val="00B37128"/>
    <w:rsid w:val="00B404B4"/>
    <w:rsid w:val="00B4639B"/>
    <w:rsid w:val="00B545C2"/>
    <w:rsid w:val="00B57C62"/>
    <w:rsid w:val="00B65C46"/>
    <w:rsid w:val="00B677D2"/>
    <w:rsid w:val="00B714F8"/>
    <w:rsid w:val="00B7690A"/>
    <w:rsid w:val="00B81C0E"/>
    <w:rsid w:val="00B85BCE"/>
    <w:rsid w:val="00B873BB"/>
    <w:rsid w:val="00B92773"/>
    <w:rsid w:val="00B93611"/>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C623F"/>
    <w:rsid w:val="00BD31A2"/>
    <w:rsid w:val="00BD382F"/>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EA3"/>
    <w:rsid w:val="00C41C00"/>
    <w:rsid w:val="00C4237F"/>
    <w:rsid w:val="00C504D2"/>
    <w:rsid w:val="00C55020"/>
    <w:rsid w:val="00C55EAE"/>
    <w:rsid w:val="00C57CE7"/>
    <w:rsid w:val="00C57D8E"/>
    <w:rsid w:val="00C6081D"/>
    <w:rsid w:val="00C6324A"/>
    <w:rsid w:val="00C63626"/>
    <w:rsid w:val="00C775B1"/>
    <w:rsid w:val="00C84712"/>
    <w:rsid w:val="00C8565F"/>
    <w:rsid w:val="00C943FA"/>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5077"/>
    <w:rsid w:val="00E26259"/>
    <w:rsid w:val="00E33027"/>
    <w:rsid w:val="00E339ED"/>
    <w:rsid w:val="00E363F9"/>
    <w:rsid w:val="00E36473"/>
    <w:rsid w:val="00E4762C"/>
    <w:rsid w:val="00E52B2C"/>
    <w:rsid w:val="00E62CD7"/>
    <w:rsid w:val="00E650D2"/>
    <w:rsid w:val="00E65522"/>
    <w:rsid w:val="00E660E0"/>
    <w:rsid w:val="00E71BB4"/>
    <w:rsid w:val="00E72FBA"/>
    <w:rsid w:val="00E766BA"/>
    <w:rsid w:val="00E7711D"/>
    <w:rsid w:val="00E77745"/>
    <w:rsid w:val="00E87FCA"/>
    <w:rsid w:val="00E97793"/>
    <w:rsid w:val="00EA261D"/>
    <w:rsid w:val="00EA3564"/>
    <w:rsid w:val="00EA35CB"/>
    <w:rsid w:val="00EA60AA"/>
    <w:rsid w:val="00EA626A"/>
    <w:rsid w:val="00EB1369"/>
    <w:rsid w:val="00EB2FF2"/>
    <w:rsid w:val="00EB7297"/>
    <w:rsid w:val="00EB7B88"/>
    <w:rsid w:val="00EB7F67"/>
    <w:rsid w:val="00ED06AA"/>
    <w:rsid w:val="00ED1630"/>
    <w:rsid w:val="00ED6A18"/>
    <w:rsid w:val="00ED7549"/>
    <w:rsid w:val="00ED7DB8"/>
    <w:rsid w:val="00EE27C3"/>
    <w:rsid w:val="00EE2A50"/>
    <w:rsid w:val="00EE69E4"/>
    <w:rsid w:val="00EF25A1"/>
    <w:rsid w:val="00EF5372"/>
    <w:rsid w:val="00F03473"/>
    <w:rsid w:val="00F10281"/>
    <w:rsid w:val="00F10CEE"/>
    <w:rsid w:val="00F13915"/>
    <w:rsid w:val="00F1544E"/>
    <w:rsid w:val="00F17922"/>
    <w:rsid w:val="00F17F1B"/>
    <w:rsid w:val="00F278F2"/>
    <w:rsid w:val="00F32672"/>
    <w:rsid w:val="00F33BD1"/>
    <w:rsid w:val="00F34F3D"/>
    <w:rsid w:val="00F363C9"/>
    <w:rsid w:val="00F36A92"/>
    <w:rsid w:val="00F42956"/>
    <w:rsid w:val="00F42D4F"/>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61FFE"/>
  <w14:defaultImageDpi w14:val="0"/>
  <w15:docId w15:val="{0D575DFC-D1A0-482C-8BFE-1A6CF5A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styleId="affffb">
    <w:name w:val="List Paragraph"/>
    <w:basedOn w:val="a"/>
    <w:uiPriority w:val="34"/>
    <w:qFormat/>
    <w:rsid w:val="00C9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49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486940">
      <w:bodyDiv w:val="1"/>
      <w:marLeft w:val="0"/>
      <w:marRight w:val="0"/>
      <w:marTop w:val="0"/>
      <w:marBottom w:val="0"/>
      <w:divBdr>
        <w:top w:val="none" w:sz="0" w:space="0" w:color="auto"/>
        <w:left w:val="none" w:sz="0" w:space="0" w:color="auto"/>
        <w:bottom w:val="none" w:sz="0" w:space="0" w:color="auto"/>
        <w:right w:val="none" w:sz="0" w:space="0" w:color="auto"/>
      </w:divBdr>
    </w:div>
    <w:div w:id="1178733383">
      <w:bodyDiv w:val="1"/>
      <w:marLeft w:val="0"/>
      <w:marRight w:val="0"/>
      <w:marTop w:val="0"/>
      <w:marBottom w:val="0"/>
      <w:divBdr>
        <w:top w:val="none" w:sz="0" w:space="0" w:color="auto"/>
        <w:left w:val="none" w:sz="0" w:space="0" w:color="auto"/>
        <w:bottom w:val="none" w:sz="0" w:space="0" w:color="auto"/>
        <w:right w:val="none" w:sz="0" w:space="0" w:color="auto"/>
      </w:divBdr>
    </w:div>
    <w:div w:id="1642467843">
      <w:bodyDiv w:val="1"/>
      <w:marLeft w:val="0"/>
      <w:marRight w:val="0"/>
      <w:marTop w:val="0"/>
      <w:marBottom w:val="0"/>
      <w:divBdr>
        <w:top w:val="none" w:sz="0" w:space="0" w:color="auto"/>
        <w:left w:val="none" w:sz="0" w:space="0" w:color="auto"/>
        <w:bottom w:val="none" w:sz="0" w:space="0" w:color="auto"/>
        <w:right w:val="none" w:sz="0" w:space="0" w:color="auto"/>
      </w:divBdr>
    </w:div>
    <w:div w:id="19508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44BC-874D-4E4B-BB0C-3F0012A0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VELTON</cp:lastModifiedBy>
  <cp:revision>5</cp:revision>
  <cp:lastPrinted>2020-12-16T07:13:00Z</cp:lastPrinted>
  <dcterms:created xsi:type="dcterms:W3CDTF">2020-12-14T13:46:00Z</dcterms:created>
  <dcterms:modified xsi:type="dcterms:W3CDTF">2020-12-16T07:13:00Z</dcterms:modified>
</cp:coreProperties>
</file>