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BBA1" w14:textId="7777777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8726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91D14EA" wp14:editId="5BB82B19">
            <wp:extent cx="60960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FE63" w14:textId="7777777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8726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B42C8D9" w14:textId="7777777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87265">
        <w:rPr>
          <w:b/>
          <w:sz w:val="28"/>
          <w:szCs w:val="28"/>
          <w:lang w:eastAsia="ar-SA"/>
        </w:rPr>
        <w:t>КОРЕНОВСКОГО РАЙОНА</w:t>
      </w:r>
    </w:p>
    <w:p w14:paraId="5C1FFF1B" w14:textId="7777777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87265">
        <w:rPr>
          <w:b/>
          <w:sz w:val="36"/>
          <w:szCs w:val="36"/>
          <w:lang w:eastAsia="ar-SA"/>
        </w:rPr>
        <w:t>ПОСТАНОВЛЕНИЕ</w:t>
      </w:r>
    </w:p>
    <w:p w14:paraId="528A8A38" w14:textId="7B2DDBB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87265">
        <w:rPr>
          <w:sz w:val="28"/>
          <w:szCs w:val="28"/>
          <w:lang w:eastAsia="ar-SA"/>
        </w:rPr>
        <w:t xml:space="preserve">от 05.08.2022   </w:t>
      </w:r>
      <w:r w:rsidRPr="00287265">
        <w:rPr>
          <w:sz w:val="28"/>
          <w:szCs w:val="28"/>
          <w:lang w:eastAsia="ar-SA"/>
        </w:rPr>
        <w:tab/>
      </w:r>
      <w:r w:rsidRPr="0028726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87265">
        <w:rPr>
          <w:sz w:val="28"/>
          <w:szCs w:val="28"/>
          <w:lang w:eastAsia="ar-SA"/>
        </w:rPr>
        <w:tab/>
      </w:r>
      <w:r w:rsidRPr="00287265">
        <w:rPr>
          <w:sz w:val="28"/>
          <w:szCs w:val="28"/>
          <w:lang w:eastAsia="ar-SA"/>
        </w:rPr>
        <w:tab/>
      </w:r>
      <w:proofErr w:type="gramStart"/>
      <w:r w:rsidRPr="00287265">
        <w:rPr>
          <w:sz w:val="28"/>
          <w:szCs w:val="28"/>
          <w:lang w:eastAsia="ar-SA"/>
        </w:rPr>
        <w:tab/>
        <w:t xml:space="preserve">  №</w:t>
      </w:r>
      <w:proofErr w:type="gramEnd"/>
      <w:r w:rsidRPr="00287265">
        <w:rPr>
          <w:sz w:val="28"/>
          <w:szCs w:val="28"/>
          <w:lang w:eastAsia="ar-SA"/>
        </w:rPr>
        <w:t xml:space="preserve"> 102</w:t>
      </w:r>
      <w:r>
        <w:rPr>
          <w:sz w:val="28"/>
          <w:szCs w:val="28"/>
          <w:lang w:eastAsia="ar-SA"/>
        </w:rPr>
        <w:t>5</w:t>
      </w:r>
    </w:p>
    <w:p w14:paraId="27E57743" w14:textId="77777777" w:rsidR="00287265" w:rsidRPr="00287265" w:rsidRDefault="00287265" w:rsidP="00287265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287265">
        <w:rPr>
          <w:sz w:val="28"/>
          <w:szCs w:val="28"/>
          <w:lang w:eastAsia="ar-SA"/>
        </w:rPr>
        <w:t>г. Кореновск</w:t>
      </w:r>
    </w:p>
    <w:p w14:paraId="5D97725F" w14:textId="77777777" w:rsidR="00B921B5" w:rsidRDefault="00B921B5" w:rsidP="00B921B5">
      <w:pPr>
        <w:pStyle w:val="Standard"/>
        <w:tabs>
          <w:tab w:val="left" w:pos="3330"/>
        </w:tabs>
        <w:rPr>
          <w:sz w:val="28"/>
          <w:szCs w:val="28"/>
        </w:rPr>
      </w:pPr>
    </w:p>
    <w:p w14:paraId="7F26F2D1" w14:textId="77777777" w:rsidR="002A632E" w:rsidRDefault="002A632E" w:rsidP="00734EF3">
      <w:pPr>
        <w:jc w:val="center"/>
        <w:rPr>
          <w:b/>
          <w:sz w:val="28"/>
          <w:szCs w:val="28"/>
        </w:rPr>
      </w:pPr>
      <w:bookmarkStart w:id="0" w:name="_Hlk110512834"/>
    </w:p>
    <w:p w14:paraId="342DDDD6" w14:textId="751DEC27" w:rsidR="00734EF3" w:rsidRPr="00D92D41" w:rsidRDefault="00734EF3" w:rsidP="00734EF3">
      <w:pPr>
        <w:jc w:val="center"/>
        <w:rPr>
          <w:b/>
          <w:sz w:val="28"/>
          <w:szCs w:val="28"/>
        </w:rPr>
      </w:pPr>
      <w:r w:rsidRPr="00D92D41">
        <w:rPr>
          <w:b/>
          <w:sz w:val="28"/>
          <w:szCs w:val="28"/>
        </w:rPr>
        <w:t>Об утверждении порядка пересмотра сметной стоимости объектов благоустройства в связи с существенным возрастанием стоимости строительных ресурсов</w:t>
      </w:r>
      <w:r w:rsidR="00BE5E87" w:rsidRPr="00D92D41">
        <w:t xml:space="preserve"> </w:t>
      </w:r>
      <w:r w:rsidR="00BE5E87" w:rsidRPr="00D92D41">
        <w:rPr>
          <w:b/>
          <w:sz w:val="28"/>
          <w:szCs w:val="28"/>
        </w:rPr>
        <w:t>поставки подрядчика</w:t>
      </w:r>
      <w:r w:rsidRPr="00D92D41">
        <w:rPr>
          <w:b/>
          <w:sz w:val="28"/>
          <w:szCs w:val="28"/>
        </w:rPr>
        <w:t xml:space="preserve">, оказывающим влияние </w:t>
      </w:r>
    </w:p>
    <w:p w14:paraId="5EA43900" w14:textId="77777777" w:rsidR="00734EF3" w:rsidRPr="00D92D41" w:rsidRDefault="00734EF3" w:rsidP="00734EF3">
      <w:pPr>
        <w:jc w:val="center"/>
      </w:pPr>
      <w:r w:rsidRPr="00D92D41">
        <w:rPr>
          <w:b/>
          <w:sz w:val="28"/>
          <w:szCs w:val="28"/>
        </w:rPr>
        <w:t>на изменение (увеличение) цены контракта</w:t>
      </w:r>
    </w:p>
    <w:bookmarkEnd w:id="0"/>
    <w:p w14:paraId="5D2BA22B" w14:textId="77777777" w:rsidR="00734EF3" w:rsidRPr="00D92D41" w:rsidRDefault="00734EF3" w:rsidP="00734EF3">
      <w:pPr>
        <w:autoSpaceDE w:val="0"/>
        <w:jc w:val="center"/>
        <w:rPr>
          <w:b/>
          <w:bCs/>
          <w:sz w:val="28"/>
          <w:szCs w:val="28"/>
        </w:rPr>
      </w:pPr>
    </w:p>
    <w:p w14:paraId="6DF93E69" w14:textId="77777777" w:rsidR="00734EF3" w:rsidRPr="00D92D41" w:rsidRDefault="00734EF3" w:rsidP="00734EF3">
      <w:pPr>
        <w:autoSpaceDE w:val="0"/>
        <w:jc w:val="both"/>
        <w:rPr>
          <w:b/>
          <w:bCs/>
          <w:sz w:val="28"/>
          <w:szCs w:val="28"/>
        </w:rPr>
      </w:pPr>
    </w:p>
    <w:p w14:paraId="143E2D1B" w14:textId="77777777" w:rsidR="002A632E" w:rsidRPr="00D92D41" w:rsidRDefault="002A632E" w:rsidP="00734EF3">
      <w:pPr>
        <w:autoSpaceDE w:val="0"/>
        <w:jc w:val="both"/>
        <w:rPr>
          <w:b/>
          <w:bCs/>
          <w:sz w:val="28"/>
          <w:szCs w:val="28"/>
        </w:rPr>
      </w:pPr>
    </w:p>
    <w:p w14:paraId="0DDC267A" w14:textId="111D09B9" w:rsidR="00734EF3" w:rsidRPr="00D92D41" w:rsidRDefault="00734EF3" w:rsidP="00734EF3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</w:rPr>
      </w:pPr>
      <w:r w:rsidRPr="00D92D41">
        <w:rPr>
          <w:sz w:val="28"/>
          <w:szCs w:val="28"/>
        </w:rPr>
        <w:t xml:space="preserve">В целях реализации порядка пересмотра сметной стоимости </w:t>
      </w:r>
      <w:r w:rsidR="002A632E" w:rsidRPr="00D92D41">
        <w:rPr>
          <w:sz w:val="28"/>
          <w:szCs w:val="28"/>
        </w:rPr>
        <w:t xml:space="preserve">                             </w:t>
      </w:r>
      <w:r w:rsidRPr="00D92D41">
        <w:rPr>
          <w:sz w:val="28"/>
          <w:szCs w:val="28"/>
        </w:rPr>
        <w:t xml:space="preserve">объектов благоустройства в связи с существенным возрастанием </w:t>
      </w:r>
      <w:r w:rsidR="002A632E" w:rsidRPr="00D92D41">
        <w:rPr>
          <w:sz w:val="28"/>
          <w:szCs w:val="28"/>
        </w:rPr>
        <w:t xml:space="preserve">                                    </w:t>
      </w:r>
      <w:r w:rsidRPr="00D92D41">
        <w:rPr>
          <w:sz w:val="28"/>
          <w:szCs w:val="28"/>
        </w:rPr>
        <w:t>стоимости строительных ресурсов</w:t>
      </w:r>
      <w:r w:rsidR="00A407CB" w:rsidRPr="00D92D41">
        <w:rPr>
          <w:sz w:val="28"/>
          <w:szCs w:val="28"/>
        </w:rPr>
        <w:t xml:space="preserve"> поставки подрядчика</w:t>
      </w:r>
      <w:r w:rsidRPr="00D92D41">
        <w:rPr>
          <w:sz w:val="28"/>
          <w:szCs w:val="28"/>
        </w:rPr>
        <w:t xml:space="preserve">, оказывающим </w:t>
      </w:r>
      <w:r w:rsidR="002A632E" w:rsidRPr="00D92D41">
        <w:rPr>
          <w:sz w:val="28"/>
          <w:szCs w:val="28"/>
        </w:rPr>
        <w:t xml:space="preserve">                    </w:t>
      </w:r>
      <w:r w:rsidRPr="00D92D41">
        <w:rPr>
          <w:sz w:val="28"/>
          <w:szCs w:val="28"/>
        </w:rPr>
        <w:t xml:space="preserve">влияние на изменение (увеличение) цены контракта, </w:t>
      </w:r>
      <w:r w:rsidR="00350818" w:rsidRPr="00D92D41">
        <w:rPr>
          <w:sz w:val="28"/>
          <w:szCs w:val="28"/>
        </w:rPr>
        <w:t xml:space="preserve">в соответствии </w:t>
      </w:r>
      <w:r w:rsidR="002A632E" w:rsidRPr="00D92D41">
        <w:rPr>
          <w:sz w:val="28"/>
          <w:szCs w:val="28"/>
        </w:rPr>
        <w:t xml:space="preserve">                                            </w:t>
      </w:r>
      <w:r w:rsidR="00350818" w:rsidRPr="00D92D41">
        <w:rPr>
          <w:sz w:val="28"/>
          <w:szCs w:val="28"/>
        </w:rPr>
        <w:t>с приказом Минстроя России от 23 декабря 2019 года № 841/</w:t>
      </w:r>
      <w:proofErr w:type="spellStart"/>
      <w:r w:rsidR="00350818" w:rsidRPr="00D92D41">
        <w:rPr>
          <w:sz w:val="28"/>
          <w:szCs w:val="28"/>
        </w:rPr>
        <w:t>пр</w:t>
      </w:r>
      <w:proofErr w:type="spellEnd"/>
      <w:r w:rsidR="00350818" w:rsidRPr="00D92D41">
        <w:rPr>
          <w:sz w:val="28"/>
          <w:szCs w:val="28"/>
        </w:rPr>
        <w:t xml:space="preserve"> </w:t>
      </w:r>
      <w:r w:rsidR="0030398B" w:rsidRPr="00D92D41">
        <w:rPr>
          <w:sz w:val="28"/>
          <w:szCs w:val="28"/>
        </w:rPr>
        <w:t xml:space="preserve">                                                </w:t>
      </w:r>
      <w:r w:rsidR="00350818" w:rsidRPr="00D92D41">
        <w:rPr>
          <w:sz w:val="28"/>
          <w:szCs w:val="28"/>
        </w:rPr>
        <w:t xml:space="preserve">«Об утверждении Порядка определения начальной (максимальной) </w:t>
      </w:r>
      <w:r w:rsidR="0030398B" w:rsidRPr="00D92D41">
        <w:rPr>
          <w:sz w:val="28"/>
          <w:szCs w:val="28"/>
        </w:rPr>
        <w:t xml:space="preserve">                                  </w:t>
      </w:r>
      <w:r w:rsidR="00350818" w:rsidRPr="00D92D41">
        <w:rPr>
          <w:sz w:val="28"/>
          <w:szCs w:val="28"/>
        </w:rPr>
        <w:t xml:space="preserve">цены контракта, цены контракта, заключаемого с единственным </w:t>
      </w:r>
      <w:r w:rsidR="0030398B" w:rsidRPr="00D92D41">
        <w:rPr>
          <w:sz w:val="28"/>
          <w:szCs w:val="28"/>
        </w:rPr>
        <w:t xml:space="preserve">                          </w:t>
      </w:r>
      <w:r w:rsidR="00350818" w:rsidRPr="00D92D41">
        <w:rPr>
          <w:sz w:val="28"/>
          <w:szCs w:val="28"/>
        </w:rPr>
        <w:t xml:space="preserve">поставщиком (подрядчиком, исполнителем), начальной цены единицы </w:t>
      </w:r>
      <w:r w:rsidR="0030398B" w:rsidRPr="00D92D41">
        <w:rPr>
          <w:sz w:val="28"/>
          <w:szCs w:val="28"/>
        </w:rPr>
        <w:t xml:space="preserve">                          </w:t>
      </w:r>
      <w:r w:rsidR="00350818" w:rsidRPr="00D92D41">
        <w:rPr>
          <w:sz w:val="28"/>
          <w:szCs w:val="28"/>
        </w:rPr>
        <w:t xml:space="preserve">товара, работы, услуги при осуществлении закупок в сфере </w:t>
      </w:r>
      <w:r w:rsidR="0030398B" w:rsidRPr="00D92D41">
        <w:rPr>
          <w:sz w:val="28"/>
          <w:szCs w:val="28"/>
        </w:rPr>
        <w:t xml:space="preserve">                      </w:t>
      </w:r>
      <w:r w:rsidR="00350818" w:rsidRPr="00D92D41">
        <w:rPr>
          <w:sz w:val="28"/>
          <w:szCs w:val="28"/>
        </w:rPr>
        <w:t xml:space="preserve">градостроительной деятельности (за исключением территориального планирования) и Методики составления сметы контракта, предметом </w:t>
      </w:r>
      <w:r w:rsidR="0030398B" w:rsidRPr="00D92D41">
        <w:rPr>
          <w:sz w:val="28"/>
          <w:szCs w:val="28"/>
        </w:rPr>
        <w:t xml:space="preserve">                     </w:t>
      </w:r>
      <w:r w:rsidR="00350818" w:rsidRPr="00D92D41">
        <w:rPr>
          <w:sz w:val="28"/>
          <w:szCs w:val="28"/>
        </w:rPr>
        <w:t xml:space="preserve">которого являются строительство, реконструкция объектов </w:t>
      </w:r>
      <w:r w:rsidR="0030398B" w:rsidRPr="00D92D41">
        <w:rPr>
          <w:sz w:val="28"/>
          <w:szCs w:val="28"/>
        </w:rPr>
        <w:t xml:space="preserve">                                 </w:t>
      </w:r>
      <w:r w:rsidR="00350818" w:rsidRPr="00D92D41">
        <w:rPr>
          <w:sz w:val="28"/>
          <w:szCs w:val="28"/>
        </w:rPr>
        <w:t xml:space="preserve">капитального строительства», </w:t>
      </w:r>
      <w:r w:rsidRPr="00D92D41">
        <w:rPr>
          <w:rFonts w:eastAsia="DejaVu Sans"/>
          <w:kern w:val="2"/>
          <w:sz w:val="28"/>
          <w:szCs w:val="28"/>
        </w:rPr>
        <w:t xml:space="preserve">обеспечения эффективности реализации мероприятий муниципальной программы Кореновского городского </w:t>
      </w:r>
      <w:r w:rsidR="0030398B" w:rsidRPr="00D92D41">
        <w:rPr>
          <w:rFonts w:eastAsia="DejaVu Sans"/>
          <w:kern w:val="2"/>
          <w:sz w:val="28"/>
          <w:szCs w:val="28"/>
        </w:rPr>
        <w:t xml:space="preserve">                         </w:t>
      </w:r>
      <w:r w:rsidRPr="00D92D41">
        <w:rPr>
          <w:rFonts w:eastAsia="DejaVu Sans"/>
          <w:kern w:val="2"/>
          <w:sz w:val="28"/>
          <w:szCs w:val="28"/>
        </w:rPr>
        <w:t>поселения Кореновского района «Формирование современной</w:t>
      </w:r>
      <w:r w:rsidR="0030398B" w:rsidRPr="00D92D41">
        <w:rPr>
          <w:rFonts w:eastAsia="DejaVu Sans"/>
          <w:kern w:val="2"/>
          <w:sz w:val="28"/>
          <w:szCs w:val="28"/>
        </w:rPr>
        <w:t xml:space="preserve">                                    </w:t>
      </w:r>
      <w:r w:rsidRPr="00D92D41">
        <w:rPr>
          <w:rFonts w:eastAsia="DejaVu Sans"/>
          <w:kern w:val="2"/>
          <w:sz w:val="28"/>
          <w:szCs w:val="28"/>
        </w:rPr>
        <w:t xml:space="preserve"> городской среды Кореновского городского поселения Кореновского района на 2018-2024 годы», </w:t>
      </w:r>
      <w:r w:rsidRPr="00D92D41">
        <w:rPr>
          <w:sz w:val="28"/>
          <w:szCs w:val="28"/>
        </w:rPr>
        <w:t>администрация Кореновского городского поселения Кореновского</w:t>
      </w:r>
      <w:r w:rsidR="00350818" w:rsidRPr="00D92D41">
        <w:rPr>
          <w:sz w:val="28"/>
          <w:szCs w:val="28"/>
        </w:rPr>
        <w:t xml:space="preserve"> </w:t>
      </w:r>
      <w:r w:rsidRPr="00D92D41">
        <w:rPr>
          <w:sz w:val="28"/>
          <w:szCs w:val="28"/>
        </w:rPr>
        <w:t>района п о с т а н о в л я е т:</w:t>
      </w:r>
    </w:p>
    <w:p w14:paraId="51BCD230" w14:textId="37BBED33" w:rsidR="00734EF3" w:rsidRPr="00D92D41" w:rsidRDefault="00734EF3" w:rsidP="00734EF3">
      <w:pPr>
        <w:widowControl w:val="0"/>
        <w:autoSpaceDE w:val="0"/>
        <w:ind w:firstLine="709"/>
        <w:jc w:val="both"/>
      </w:pPr>
      <w:r w:rsidRPr="00D92D41">
        <w:rPr>
          <w:sz w:val="28"/>
          <w:szCs w:val="28"/>
        </w:rPr>
        <w:t>1. Утвердить порядок пересмотра сметной стоимости объектов благоустройства в связи с существенным возрастанием стоимости        строительных ресурсов</w:t>
      </w:r>
      <w:r w:rsidR="00A407CB" w:rsidRPr="00D92D41">
        <w:rPr>
          <w:sz w:val="28"/>
          <w:szCs w:val="28"/>
        </w:rPr>
        <w:t xml:space="preserve"> поставки подрядчика</w:t>
      </w:r>
      <w:r w:rsidRPr="00D92D41">
        <w:rPr>
          <w:sz w:val="28"/>
          <w:szCs w:val="28"/>
        </w:rPr>
        <w:t>, оказывающим влияние на изменение (увеличение)</w:t>
      </w:r>
      <w:r w:rsidR="00A407CB" w:rsidRPr="00D92D41">
        <w:rPr>
          <w:sz w:val="28"/>
          <w:szCs w:val="28"/>
        </w:rPr>
        <w:t xml:space="preserve"> </w:t>
      </w:r>
      <w:r w:rsidRPr="00D92D41">
        <w:rPr>
          <w:sz w:val="28"/>
          <w:szCs w:val="28"/>
        </w:rPr>
        <w:t>цены контракта (прилагается).</w:t>
      </w:r>
    </w:p>
    <w:p w14:paraId="53D85A4C" w14:textId="5EC00E33" w:rsidR="00734EF3" w:rsidRPr="00D92D41" w:rsidRDefault="00734EF3" w:rsidP="00734EF3">
      <w:pPr>
        <w:widowControl w:val="0"/>
        <w:autoSpaceDE w:val="0"/>
        <w:ind w:firstLine="709"/>
        <w:jc w:val="both"/>
      </w:pPr>
      <w:r w:rsidRPr="00D92D41">
        <w:rPr>
          <w:sz w:val="28"/>
          <w:szCs w:val="28"/>
        </w:rPr>
        <w:t xml:space="preserve">2. Общему отделу администрации Кореновского городского </w:t>
      </w:r>
      <w:r w:rsidR="0030398B" w:rsidRPr="00D92D41">
        <w:rPr>
          <w:sz w:val="28"/>
          <w:szCs w:val="28"/>
        </w:rPr>
        <w:t xml:space="preserve">                        </w:t>
      </w:r>
      <w:r w:rsidRPr="00D92D41">
        <w:rPr>
          <w:sz w:val="28"/>
          <w:szCs w:val="28"/>
        </w:rPr>
        <w:t xml:space="preserve">поселения Кореновского района (Труханова) обеспечить размещение настоящего постановления на официальном сайте администрации </w:t>
      </w:r>
      <w:r w:rsidR="0030398B" w:rsidRPr="00D92D41">
        <w:rPr>
          <w:sz w:val="28"/>
          <w:szCs w:val="28"/>
        </w:rPr>
        <w:t xml:space="preserve">                   </w:t>
      </w:r>
      <w:r w:rsidRPr="00D92D41">
        <w:rPr>
          <w:sz w:val="28"/>
          <w:szCs w:val="28"/>
        </w:rPr>
        <w:t xml:space="preserve">Кореновского городского поселения Кореновского района в </w:t>
      </w:r>
      <w:r w:rsidR="00D92D41" w:rsidRPr="00D92D41">
        <w:rPr>
          <w:sz w:val="28"/>
          <w:szCs w:val="28"/>
        </w:rPr>
        <w:t xml:space="preserve">                         </w:t>
      </w:r>
      <w:r w:rsidRPr="00D92D41">
        <w:rPr>
          <w:sz w:val="28"/>
          <w:szCs w:val="28"/>
        </w:rPr>
        <w:t>информационно- телекоммуникационной сети «Интернет».</w:t>
      </w:r>
    </w:p>
    <w:p w14:paraId="2E0CEDCD" w14:textId="5826AE31" w:rsidR="00734EF3" w:rsidRPr="00D92D41" w:rsidRDefault="00734EF3" w:rsidP="00734EF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92D41">
        <w:rPr>
          <w:sz w:val="28"/>
          <w:szCs w:val="28"/>
        </w:rPr>
        <w:lastRenderedPageBreak/>
        <w:t>3. Контроль за выполнением настоящего постановления возложить на</w:t>
      </w:r>
      <w:r w:rsidRPr="00D92D41">
        <w:t xml:space="preserve"> </w:t>
      </w:r>
      <w:r w:rsidRPr="00D92D41">
        <w:rPr>
          <w:sz w:val="28"/>
          <w:szCs w:val="28"/>
        </w:rPr>
        <w:t xml:space="preserve">заместителя главы Кореновского городского поселения Кореновского </w:t>
      </w:r>
      <w:r w:rsidR="00D92D41" w:rsidRPr="00D92D41">
        <w:rPr>
          <w:sz w:val="28"/>
          <w:szCs w:val="28"/>
        </w:rPr>
        <w:t xml:space="preserve">                    </w:t>
      </w:r>
      <w:r w:rsidRPr="00D92D41">
        <w:rPr>
          <w:sz w:val="28"/>
          <w:szCs w:val="28"/>
        </w:rPr>
        <w:t xml:space="preserve">района, начальник отдела по гражданской обороне и чрезвычайным </w:t>
      </w:r>
      <w:r w:rsidR="00D92D41" w:rsidRPr="00D92D41">
        <w:rPr>
          <w:sz w:val="28"/>
          <w:szCs w:val="28"/>
        </w:rPr>
        <w:t xml:space="preserve">                 </w:t>
      </w:r>
      <w:r w:rsidRPr="00D92D41">
        <w:rPr>
          <w:sz w:val="28"/>
          <w:szCs w:val="28"/>
        </w:rPr>
        <w:t xml:space="preserve">ситуациям С.Г. </w:t>
      </w:r>
      <w:proofErr w:type="spellStart"/>
      <w:r w:rsidRPr="00D92D41">
        <w:rPr>
          <w:sz w:val="28"/>
          <w:szCs w:val="28"/>
        </w:rPr>
        <w:t>Чепурного</w:t>
      </w:r>
      <w:proofErr w:type="spellEnd"/>
      <w:r w:rsidRPr="00D92D41">
        <w:rPr>
          <w:sz w:val="28"/>
          <w:szCs w:val="28"/>
        </w:rPr>
        <w:t>.</w:t>
      </w:r>
    </w:p>
    <w:p w14:paraId="410BA34B" w14:textId="77777777" w:rsidR="00734EF3" w:rsidRPr="00D92D41" w:rsidRDefault="00734EF3" w:rsidP="00734EF3">
      <w:pPr>
        <w:widowControl w:val="0"/>
        <w:autoSpaceDE w:val="0"/>
        <w:ind w:firstLine="709"/>
        <w:jc w:val="both"/>
      </w:pPr>
      <w:r w:rsidRPr="00D92D41">
        <w:rPr>
          <w:sz w:val="28"/>
          <w:szCs w:val="28"/>
        </w:rPr>
        <w:t>4. Постановление вступает в силу со дня его подписания.</w:t>
      </w:r>
    </w:p>
    <w:p w14:paraId="76845B92" w14:textId="77777777" w:rsidR="00734EF3" w:rsidRPr="00D92D41" w:rsidRDefault="00734EF3" w:rsidP="00734EF3">
      <w:pPr>
        <w:ind w:firstLine="709"/>
        <w:jc w:val="both"/>
        <w:rPr>
          <w:sz w:val="28"/>
          <w:szCs w:val="28"/>
        </w:rPr>
      </w:pPr>
    </w:p>
    <w:p w14:paraId="4EB9DC63" w14:textId="77777777" w:rsidR="00734EF3" w:rsidRPr="00D92D41" w:rsidRDefault="00734EF3" w:rsidP="00734EF3">
      <w:pPr>
        <w:pStyle w:val="Standard"/>
        <w:ind w:firstLine="709"/>
        <w:rPr>
          <w:sz w:val="28"/>
          <w:szCs w:val="28"/>
        </w:rPr>
      </w:pPr>
    </w:p>
    <w:p w14:paraId="4B488E9E" w14:textId="77777777" w:rsidR="00734EF3" w:rsidRPr="00D92D41" w:rsidRDefault="00734EF3" w:rsidP="00734EF3">
      <w:pPr>
        <w:pStyle w:val="Standard"/>
        <w:rPr>
          <w:sz w:val="28"/>
          <w:szCs w:val="28"/>
        </w:rPr>
      </w:pPr>
      <w:r w:rsidRPr="00D92D41">
        <w:rPr>
          <w:sz w:val="28"/>
          <w:szCs w:val="28"/>
        </w:rPr>
        <w:t>Глава</w:t>
      </w:r>
    </w:p>
    <w:p w14:paraId="39941645" w14:textId="77777777" w:rsidR="00734EF3" w:rsidRPr="00D92D41" w:rsidRDefault="00734EF3" w:rsidP="00734EF3">
      <w:pPr>
        <w:pStyle w:val="Standard"/>
        <w:rPr>
          <w:sz w:val="28"/>
          <w:szCs w:val="28"/>
        </w:rPr>
      </w:pPr>
      <w:r w:rsidRPr="00D92D41">
        <w:rPr>
          <w:sz w:val="28"/>
          <w:szCs w:val="28"/>
        </w:rPr>
        <w:t>Кореновского городского поселения</w:t>
      </w:r>
    </w:p>
    <w:p w14:paraId="56A412F0" w14:textId="15157F47" w:rsidR="00734EF3" w:rsidRPr="00D92D41" w:rsidRDefault="00734EF3" w:rsidP="00734EF3">
      <w:pPr>
        <w:pStyle w:val="Standard"/>
        <w:rPr>
          <w:sz w:val="28"/>
          <w:szCs w:val="28"/>
        </w:rPr>
      </w:pPr>
      <w:r w:rsidRPr="00D92D41">
        <w:rPr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D92D41">
        <w:rPr>
          <w:sz w:val="28"/>
          <w:szCs w:val="28"/>
        </w:rPr>
        <w:t>Шутылев</w:t>
      </w:r>
      <w:proofErr w:type="spellEnd"/>
    </w:p>
    <w:p w14:paraId="174E1875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4DD63768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7B575511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79550592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6654F4F5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773793AD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0EAFA6B7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003D1A7F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5A5FB6D3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7DB7C4A3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24E8A023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366CAF64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1F964722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4D4DCA44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37793C68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7E416D85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1A45D672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3E18A13F" w14:textId="77777777" w:rsidR="007757C2" w:rsidRPr="00D92D41" w:rsidRDefault="007757C2" w:rsidP="00734EF3">
      <w:pPr>
        <w:pStyle w:val="Standard"/>
        <w:tabs>
          <w:tab w:val="left" w:pos="3330"/>
        </w:tabs>
        <w:jc w:val="center"/>
        <w:rPr>
          <w:b/>
          <w:sz w:val="28"/>
          <w:szCs w:val="28"/>
        </w:rPr>
      </w:pPr>
    </w:p>
    <w:p w14:paraId="1128BEB8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63294B0B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4230D9A9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671AFB1D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112075C2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25524E5F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61956382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3B1759A1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09D64271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7BBFB16E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0406B4A3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104C8571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62A80AAD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63AE8BC0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3A343D16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p w14:paraId="011843E5" w14:textId="77777777" w:rsidR="00734EF3" w:rsidRPr="00D92D41" w:rsidRDefault="00734EF3" w:rsidP="00734EF3">
      <w:pPr>
        <w:pStyle w:val="aa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F45EF" w:rsidRPr="00D92D41" w14:paraId="63B78D7C" w14:textId="77777777" w:rsidTr="00565E42">
        <w:trPr>
          <w:trHeight w:val="2204"/>
        </w:trPr>
        <w:tc>
          <w:tcPr>
            <w:tcW w:w="4962" w:type="dxa"/>
            <w:shd w:val="clear" w:color="auto" w:fill="auto"/>
          </w:tcPr>
          <w:p w14:paraId="40EAA850" w14:textId="77777777" w:rsidR="00FF45EF" w:rsidRPr="00D92D41" w:rsidRDefault="00FF45EF" w:rsidP="00565E42">
            <w:pPr>
              <w:snapToGrid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0547E6FF" w14:textId="77777777" w:rsidR="00FF45EF" w:rsidRPr="00D92D41" w:rsidRDefault="00FF45EF" w:rsidP="00565E4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2D41">
              <w:rPr>
                <w:rFonts w:eastAsia="Calibri"/>
                <w:sz w:val="28"/>
                <w:szCs w:val="28"/>
              </w:rPr>
              <w:t>ПРИЛОЖЕНИЕ</w:t>
            </w:r>
          </w:p>
          <w:p w14:paraId="327587A0" w14:textId="77777777" w:rsidR="00FF45EF" w:rsidRPr="00D92D41" w:rsidRDefault="00FF45EF" w:rsidP="00565E42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D92D4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1E0C76F" w14:textId="77777777" w:rsidR="00FF45EF" w:rsidRPr="00D92D41" w:rsidRDefault="00FF45EF" w:rsidP="00565E42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D92D41">
              <w:rPr>
                <w:rFonts w:eastAsia="Calibri"/>
                <w:sz w:val="28"/>
                <w:szCs w:val="28"/>
              </w:rPr>
              <w:t>УТВЕРЖДЕН</w:t>
            </w:r>
          </w:p>
          <w:p w14:paraId="074FE404" w14:textId="77777777" w:rsidR="00FF45EF" w:rsidRPr="00D92D41" w:rsidRDefault="00FF45EF" w:rsidP="00565E42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D92D41">
              <w:rPr>
                <w:rFonts w:eastAsia="Calibri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1EEB1624" w14:textId="46BAAC80" w:rsidR="00FF45EF" w:rsidRPr="00D92D41" w:rsidRDefault="00FF45EF" w:rsidP="00565E42">
            <w:pPr>
              <w:pStyle w:val="1"/>
              <w:shd w:val="clear" w:color="auto" w:fill="auto"/>
              <w:tabs>
                <w:tab w:val="left" w:pos="10308"/>
              </w:tabs>
              <w:spacing w:before="0"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2D41">
              <w:rPr>
                <w:rFonts w:eastAsia="Calibri"/>
                <w:sz w:val="28"/>
                <w:szCs w:val="28"/>
              </w:rPr>
              <w:t xml:space="preserve">от </w:t>
            </w:r>
            <w:r w:rsidR="00287265">
              <w:rPr>
                <w:rFonts w:eastAsia="Calibri"/>
                <w:sz w:val="28"/>
                <w:szCs w:val="28"/>
              </w:rPr>
              <w:t>05.08.2022 № 1025</w:t>
            </w:r>
            <w:bookmarkStart w:id="1" w:name="_GoBack"/>
            <w:bookmarkEnd w:id="1"/>
          </w:p>
          <w:p w14:paraId="3BBD2EC2" w14:textId="77777777" w:rsidR="00FF45EF" w:rsidRPr="00D92D41" w:rsidRDefault="00FF45EF" w:rsidP="00565E42">
            <w:pPr>
              <w:pStyle w:val="1"/>
              <w:shd w:val="clear" w:color="auto" w:fill="auto"/>
              <w:tabs>
                <w:tab w:val="left" w:pos="10308"/>
              </w:tabs>
              <w:spacing w:before="0" w:after="0" w:line="240" w:lineRule="auto"/>
              <w:jc w:val="center"/>
            </w:pPr>
          </w:p>
        </w:tc>
      </w:tr>
    </w:tbl>
    <w:p w14:paraId="13BBB30E" w14:textId="77777777" w:rsidR="00FF45EF" w:rsidRPr="00D92D41" w:rsidRDefault="00FF45EF" w:rsidP="00FF45EF">
      <w:pPr>
        <w:tabs>
          <w:tab w:val="left" w:pos="10308"/>
        </w:tabs>
        <w:rPr>
          <w:bCs/>
          <w:sz w:val="28"/>
          <w:szCs w:val="28"/>
        </w:rPr>
      </w:pPr>
    </w:p>
    <w:p w14:paraId="22D0CDDF" w14:textId="77777777" w:rsidR="00FF45EF" w:rsidRPr="00D92D41" w:rsidRDefault="00FF45EF" w:rsidP="00FF45EF">
      <w:pPr>
        <w:autoSpaceDE w:val="0"/>
        <w:jc w:val="both"/>
        <w:rPr>
          <w:bCs/>
          <w:sz w:val="28"/>
          <w:szCs w:val="28"/>
        </w:rPr>
      </w:pPr>
    </w:p>
    <w:p w14:paraId="3F7696D0" w14:textId="77777777" w:rsidR="00FF45EF" w:rsidRPr="00D92D41" w:rsidRDefault="00FF45EF" w:rsidP="00FF45EF">
      <w:pPr>
        <w:autoSpaceDE w:val="0"/>
        <w:jc w:val="center"/>
        <w:rPr>
          <w:bCs/>
          <w:sz w:val="28"/>
          <w:szCs w:val="28"/>
        </w:rPr>
      </w:pPr>
      <w:r w:rsidRPr="00D92D41">
        <w:rPr>
          <w:bCs/>
          <w:sz w:val="28"/>
          <w:szCs w:val="28"/>
        </w:rPr>
        <w:t xml:space="preserve">ПОРЯДОК </w:t>
      </w:r>
    </w:p>
    <w:p w14:paraId="4384893F" w14:textId="173D8311" w:rsidR="00FF45EF" w:rsidRPr="00D92D41" w:rsidRDefault="00FF45EF" w:rsidP="00FF45EF">
      <w:pPr>
        <w:autoSpaceDE w:val="0"/>
        <w:jc w:val="center"/>
      </w:pPr>
      <w:r w:rsidRPr="00D92D41">
        <w:rPr>
          <w:bCs/>
          <w:sz w:val="28"/>
          <w:szCs w:val="28"/>
        </w:rPr>
        <w:t>пересмотра сметной стоимости объектов благоустройства в связи с существенным возрастанием стоимости строительных ресурсов</w:t>
      </w:r>
      <w:r w:rsidR="00BE5E87" w:rsidRPr="00D92D41">
        <w:rPr>
          <w:sz w:val="28"/>
          <w:szCs w:val="28"/>
        </w:rPr>
        <w:t xml:space="preserve"> </w:t>
      </w:r>
      <w:bookmarkStart w:id="2" w:name="_Hlk110878067"/>
      <w:r w:rsidR="00BE5E87" w:rsidRPr="00D92D41">
        <w:rPr>
          <w:sz w:val="28"/>
          <w:szCs w:val="28"/>
        </w:rPr>
        <w:t>поставки подрядчика</w:t>
      </w:r>
      <w:bookmarkEnd w:id="2"/>
      <w:r w:rsidRPr="00D92D41">
        <w:rPr>
          <w:bCs/>
          <w:sz w:val="28"/>
          <w:szCs w:val="28"/>
        </w:rPr>
        <w:t>, оказывающим влияние на изменение (увеличение) цены контракта</w:t>
      </w:r>
    </w:p>
    <w:p w14:paraId="4E920E00" w14:textId="77777777" w:rsidR="00FF45EF" w:rsidRPr="00D92D41" w:rsidRDefault="00FF45EF" w:rsidP="00FF45EF">
      <w:pPr>
        <w:autoSpaceDE w:val="0"/>
        <w:jc w:val="center"/>
        <w:rPr>
          <w:bCs/>
          <w:sz w:val="28"/>
          <w:szCs w:val="28"/>
        </w:rPr>
      </w:pPr>
    </w:p>
    <w:p w14:paraId="54300737" w14:textId="77777777" w:rsidR="00FF45EF" w:rsidRPr="00D92D41" w:rsidRDefault="00FF45EF" w:rsidP="00FF45EF">
      <w:pPr>
        <w:autoSpaceDE w:val="0"/>
        <w:jc w:val="center"/>
        <w:rPr>
          <w:bCs/>
          <w:sz w:val="28"/>
          <w:szCs w:val="28"/>
        </w:rPr>
      </w:pPr>
    </w:p>
    <w:p w14:paraId="5191B46D" w14:textId="77777777" w:rsidR="00FF45EF" w:rsidRPr="00D92D41" w:rsidRDefault="00FF45EF" w:rsidP="00FF45EF">
      <w:pPr>
        <w:pStyle w:val="aa"/>
        <w:ind w:firstLine="709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1. В случае существенного увеличения цен на строительные ресурсы </w:t>
      </w:r>
      <w:r w:rsidRPr="00D92D41">
        <w:rPr>
          <w:sz w:val="28"/>
          <w:szCs w:val="28"/>
        </w:rPr>
        <w:br/>
      </w:r>
      <w:bookmarkStart w:id="3" w:name="_Hlk110877667"/>
      <w:r w:rsidRPr="00D92D41">
        <w:rPr>
          <w:sz w:val="28"/>
          <w:szCs w:val="28"/>
        </w:rPr>
        <w:t>поставки подрядчика</w:t>
      </w:r>
      <w:bookmarkEnd w:id="3"/>
      <w:r w:rsidRPr="00D92D41">
        <w:rPr>
          <w:sz w:val="28"/>
          <w:szCs w:val="28"/>
        </w:rPr>
        <w:t xml:space="preserve">, оказывающего влияние на изменение (увеличение) цены </w:t>
      </w:r>
      <w:r w:rsidRPr="00D92D41">
        <w:rPr>
          <w:sz w:val="28"/>
          <w:szCs w:val="28"/>
        </w:rPr>
        <w:br/>
        <w:t>контракта, сметная стоимость объектов благоустройства, реализуемых в рамках регионального проекта «Формирование комфортной городской среды» (далее-объектов благоустройства), может быть пересмотрена на условиях, установленных настоящим Порядком.</w:t>
      </w:r>
    </w:p>
    <w:p w14:paraId="5DC3A591" w14:textId="77777777" w:rsidR="00FF45EF" w:rsidRPr="00D92D41" w:rsidRDefault="00FF45EF" w:rsidP="00FF45EF">
      <w:pPr>
        <w:pStyle w:val="aa"/>
        <w:ind w:firstLine="709"/>
        <w:jc w:val="both"/>
        <w:rPr>
          <w:sz w:val="28"/>
          <w:szCs w:val="28"/>
        </w:rPr>
      </w:pPr>
      <w:r w:rsidRPr="00D92D41">
        <w:rPr>
          <w:sz w:val="28"/>
          <w:szCs w:val="28"/>
        </w:rPr>
        <w:t>2. Пересмотр сметной стоимости объектов благоустройства</w:t>
      </w:r>
      <w:r w:rsidRPr="00D92D41">
        <w:rPr>
          <w:sz w:val="28"/>
          <w:szCs w:val="28"/>
        </w:rPr>
        <w:br/>
        <w:t>не зависит от цены контракта, заключенного на его</w:t>
      </w:r>
      <w:r w:rsidRPr="00D92D41">
        <w:rPr>
          <w:sz w:val="28"/>
          <w:szCs w:val="28"/>
        </w:rPr>
        <w:br/>
        <w:t>реализацию, в порядке, предусмотренном пунктом 14.2 Методики составления сметы контракта предметом которого являются строительство, реконструкция объектов капитального строительства, утвержденной приказом Минстроя России от 23 декабря 2019 года № 841/</w:t>
      </w:r>
      <w:proofErr w:type="spellStart"/>
      <w:r w:rsidRPr="00D92D41">
        <w:rPr>
          <w:sz w:val="28"/>
          <w:szCs w:val="28"/>
        </w:rPr>
        <w:t>пр</w:t>
      </w:r>
      <w:proofErr w:type="spellEnd"/>
      <w:r w:rsidRPr="00D92D41">
        <w:rPr>
          <w:sz w:val="28"/>
          <w:szCs w:val="28"/>
        </w:rPr>
        <w:t xml:space="preserve"> (далее -Методика) при условии, если контракт заключен и обязательства по нему на дату заключения </w:t>
      </w:r>
      <w:r w:rsidRPr="00D92D41">
        <w:rPr>
          <w:sz w:val="28"/>
          <w:szCs w:val="28"/>
        </w:rPr>
        <w:br/>
        <w:t>соглашения об изменении условий контракта, указанного в подпунктах «в» -</w:t>
      </w:r>
      <w:r w:rsidRPr="00D92D41">
        <w:rPr>
          <w:sz w:val="28"/>
          <w:szCs w:val="28"/>
        </w:rPr>
        <w:br/>
        <w:t xml:space="preserve">«д» пункта 14.2 Методики, не исполнены, физические объемы работ, </w:t>
      </w:r>
      <w:r w:rsidRPr="00D92D41">
        <w:rPr>
          <w:sz w:val="28"/>
          <w:szCs w:val="28"/>
        </w:rPr>
        <w:br/>
        <w:t xml:space="preserve">конструктивные, организационно-технологические и другие решения не </w:t>
      </w:r>
      <w:r w:rsidRPr="00D92D41">
        <w:rPr>
          <w:sz w:val="28"/>
          <w:szCs w:val="28"/>
        </w:rPr>
        <w:br/>
        <w:t>изменяются.</w:t>
      </w:r>
      <w:r w:rsidRPr="00D92D41">
        <w:rPr>
          <w:sz w:val="28"/>
          <w:szCs w:val="28"/>
        </w:rPr>
        <w:br/>
      </w:r>
      <w:r w:rsidRPr="00D92D41">
        <w:rPr>
          <w:sz w:val="28"/>
          <w:szCs w:val="28"/>
        </w:rPr>
        <w:tab/>
        <w:t xml:space="preserve"> 3. Обоснование существенного возрастания стоимости строительных </w:t>
      </w:r>
      <w:r w:rsidRPr="00D92D41">
        <w:rPr>
          <w:sz w:val="28"/>
          <w:szCs w:val="28"/>
        </w:rPr>
        <w:br/>
        <w:t xml:space="preserve">ресурсов поставки подрядчика, оказывающего влияние на изменение </w:t>
      </w:r>
      <w:r w:rsidRPr="00D92D41">
        <w:rPr>
          <w:sz w:val="28"/>
          <w:szCs w:val="28"/>
        </w:rPr>
        <w:br/>
        <w:t xml:space="preserve">(увеличение) цены контракта, оформляется в письменной форме в виде </w:t>
      </w:r>
      <w:r w:rsidRPr="00D92D41">
        <w:rPr>
          <w:sz w:val="28"/>
          <w:szCs w:val="28"/>
        </w:rPr>
        <w:br/>
        <w:t>предложения заказчика с приложением информации и документов, обосновывающих такое предложение, в соответствии с объемами работ и затрат, предусмотренными сметой контракта, с учетом выявленного в процессе исполнения контракта существенного возрастания стоимости строительных ресурсов, поставляемых подрядчиком.</w:t>
      </w:r>
    </w:p>
    <w:p w14:paraId="35B3A210" w14:textId="77777777" w:rsidR="00FF45EF" w:rsidRPr="00D92D41" w:rsidRDefault="00FF45EF" w:rsidP="00FF45EF">
      <w:pPr>
        <w:pStyle w:val="aa"/>
        <w:ind w:firstLine="709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4. Сметная документация, пересчитанная в соответствии с подпунктом </w:t>
      </w:r>
      <w:r w:rsidRPr="00D92D41">
        <w:rPr>
          <w:sz w:val="28"/>
          <w:szCs w:val="28"/>
        </w:rPr>
        <w:br/>
        <w:t xml:space="preserve">«а» пункта 14.2 Методики, направляется в ГАУ КК </w:t>
      </w:r>
      <w:r w:rsidRPr="00D92D41">
        <w:rPr>
          <w:sz w:val="28"/>
          <w:szCs w:val="28"/>
        </w:rPr>
        <w:lastRenderedPageBreak/>
        <w:t>«</w:t>
      </w:r>
      <w:proofErr w:type="spellStart"/>
      <w:r w:rsidRPr="00D92D41">
        <w:rPr>
          <w:sz w:val="28"/>
          <w:szCs w:val="28"/>
        </w:rPr>
        <w:t>Краснодаркрайгосэкспертиза</w:t>
      </w:r>
      <w:proofErr w:type="spellEnd"/>
      <w:r w:rsidRPr="00D92D41">
        <w:rPr>
          <w:sz w:val="28"/>
          <w:szCs w:val="28"/>
        </w:rPr>
        <w:t>» для проведения повторной проверки сметной стоимости независимо от размера цены контракта.</w:t>
      </w:r>
    </w:p>
    <w:p w14:paraId="475D195A" w14:textId="439686C8" w:rsidR="00FF45EF" w:rsidRPr="00D92D41" w:rsidRDefault="00FF45EF" w:rsidP="00FF45EF">
      <w:pPr>
        <w:pStyle w:val="aa"/>
        <w:ind w:firstLine="709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5. При формировании комплекта сметной документации, подлежащей </w:t>
      </w:r>
      <w:r w:rsidRPr="00D92D41">
        <w:rPr>
          <w:sz w:val="28"/>
          <w:szCs w:val="28"/>
        </w:rPr>
        <w:br/>
        <w:t xml:space="preserve">направлению для проведения </w:t>
      </w:r>
      <w:r w:rsidR="00871074">
        <w:rPr>
          <w:sz w:val="28"/>
          <w:szCs w:val="28"/>
        </w:rPr>
        <w:t xml:space="preserve">повторной </w:t>
      </w:r>
      <w:r w:rsidRPr="00D92D41">
        <w:rPr>
          <w:sz w:val="28"/>
          <w:szCs w:val="28"/>
        </w:rPr>
        <w:t>экспертизы проектной документации в части проверки достоверности определения сметной стоимости, в состав сводного сметного расчета стоимости</w:t>
      </w:r>
      <w:r w:rsidR="00062C6A" w:rsidRPr="00D92D41">
        <w:rPr>
          <w:sz w:val="28"/>
          <w:szCs w:val="28"/>
        </w:rPr>
        <w:t xml:space="preserve"> строительства</w:t>
      </w:r>
      <w:r w:rsidRPr="00D92D41">
        <w:rPr>
          <w:sz w:val="28"/>
          <w:szCs w:val="28"/>
        </w:rPr>
        <w:t xml:space="preserve">, включаются затраты на проведение такой экспертизы.  </w:t>
      </w:r>
    </w:p>
    <w:p w14:paraId="59A26DDB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</w:p>
    <w:p w14:paraId="475D546F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</w:p>
    <w:p w14:paraId="627CF30D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  <w:r w:rsidRPr="00D92D41">
        <w:rPr>
          <w:sz w:val="28"/>
          <w:szCs w:val="28"/>
        </w:rPr>
        <w:t>Начальник отдела</w:t>
      </w:r>
    </w:p>
    <w:p w14:paraId="6E85138F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  <w:r w:rsidRPr="00D92D41">
        <w:rPr>
          <w:sz w:val="28"/>
          <w:szCs w:val="28"/>
        </w:rPr>
        <w:t>жилищно-коммунального хозяйства,</w:t>
      </w:r>
    </w:p>
    <w:p w14:paraId="024C4CFD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благоустройства и транспорта администрации </w:t>
      </w:r>
    </w:p>
    <w:p w14:paraId="44323916" w14:textId="77777777" w:rsidR="00FF45EF" w:rsidRPr="00D92D41" w:rsidRDefault="00FF45EF" w:rsidP="00FF45EF">
      <w:pPr>
        <w:pStyle w:val="aa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Кореновского городского поселения </w:t>
      </w:r>
    </w:p>
    <w:p w14:paraId="55C4DD28" w14:textId="77777777" w:rsidR="00FF45EF" w:rsidRDefault="00FF45EF" w:rsidP="00FF45EF">
      <w:pPr>
        <w:pStyle w:val="aa"/>
        <w:jc w:val="both"/>
        <w:rPr>
          <w:sz w:val="28"/>
          <w:szCs w:val="28"/>
        </w:rPr>
      </w:pPr>
      <w:r w:rsidRPr="00D92D41">
        <w:rPr>
          <w:sz w:val="28"/>
          <w:szCs w:val="28"/>
        </w:rPr>
        <w:t xml:space="preserve">Кореновского района                                                                           Ю.Н. </w:t>
      </w:r>
      <w:proofErr w:type="spellStart"/>
      <w:r w:rsidRPr="00D92D41">
        <w:rPr>
          <w:sz w:val="28"/>
          <w:szCs w:val="28"/>
        </w:rPr>
        <w:t>Гребенев</w:t>
      </w:r>
      <w:proofErr w:type="spellEnd"/>
    </w:p>
    <w:p w14:paraId="7C65220B" w14:textId="77777777" w:rsidR="00FF45EF" w:rsidRPr="00EC3A49" w:rsidRDefault="00FF45EF" w:rsidP="00FF45EF">
      <w:pPr>
        <w:pStyle w:val="aa"/>
        <w:jc w:val="both"/>
        <w:rPr>
          <w:sz w:val="28"/>
          <w:szCs w:val="28"/>
        </w:rPr>
      </w:pPr>
    </w:p>
    <w:p w14:paraId="4ED7EA05" w14:textId="77777777" w:rsidR="00FF45EF" w:rsidRDefault="00FF45EF" w:rsidP="00FF45EF">
      <w:pPr>
        <w:ind w:firstLine="720"/>
        <w:jc w:val="both"/>
      </w:pPr>
    </w:p>
    <w:p w14:paraId="4C399C8E" w14:textId="77777777" w:rsidR="00FF45EF" w:rsidRPr="00EC3A49" w:rsidRDefault="00FF45EF" w:rsidP="00FF45EF">
      <w:pPr>
        <w:pStyle w:val="aa"/>
        <w:rPr>
          <w:sz w:val="28"/>
          <w:szCs w:val="28"/>
        </w:rPr>
      </w:pPr>
    </w:p>
    <w:p w14:paraId="5937CC26" w14:textId="77777777" w:rsidR="00FF45EF" w:rsidRDefault="00FF45EF" w:rsidP="00FF45EF">
      <w:pPr>
        <w:pStyle w:val="Standard"/>
        <w:tabs>
          <w:tab w:val="left" w:pos="3330"/>
        </w:tabs>
        <w:rPr>
          <w:sz w:val="28"/>
          <w:szCs w:val="28"/>
        </w:rPr>
      </w:pPr>
    </w:p>
    <w:p w14:paraId="4C9FC278" w14:textId="77777777" w:rsidR="00FF45EF" w:rsidRDefault="00FF45EF" w:rsidP="00FF45EF">
      <w:pPr>
        <w:pStyle w:val="Standard"/>
        <w:tabs>
          <w:tab w:val="left" w:pos="3330"/>
        </w:tabs>
        <w:rPr>
          <w:sz w:val="28"/>
          <w:szCs w:val="28"/>
        </w:rPr>
      </w:pPr>
    </w:p>
    <w:p w14:paraId="396C4223" w14:textId="77777777" w:rsidR="00734EF3" w:rsidRDefault="00734EF3" w:rsidP="00734EF3">
      <w:pPr>
        <w:pStyle w:val="aa"/>
        <w:rPr>
          <w:sz w:val="28"/>
          <w:szCs w:val="28"/>
        </w:rPr>
      </w:pPr>
    </w:p>
    <w:p w14:paraId="2445F37F" w14:textId="77777777" w:rsidR="00BD6F78" w:rsidRPr="00EC3A49" w:rsidRDefault="00BD6F78" w:rsidP="00BD6F78">
      <w:pPr>
        <w:pStyle w:val="aa"/>
        <w:rPr>
          <w:sz w:val="28"/>
          <w:szCs w:val="28"/>
        </w:rPr>
      </w:pPr>
    </w:p>
    <w:p w14:paraId="2A9B053D" w14:textId="77777777" w:rsidR="00BD6F78" w:rsidRPr="00EC3A49" w:rsidRDefault="00BD6F78" w:rsidP="00BD6F78">
      <w:pPr>
        <w:pStyle w:val="aa"/>
        <w:rPr>
          <w:sz w:val="28"/>
          <w:szCs w:val="28"/>
        </w:rPr>
      </w:pPr>
    </w:p>
    <w:p w14:paraId="48E9FE4E" w14:textId="77777777" w:rsidR="00BC2C98" w:rsidRDefault="00BC2C98" w:rsidP="00732A4A">
      <w:pPr>
        <w:pStyle w:val="Standard"/>
        <w:tabs>
          <w:tab w:val="left" w:pos="3330"/>
        </w:tabs>
        <w:rPr>
          <w:sz w:val="28"/>
          <w:szCs w:val="28"/>
        </w:rPr>
      </w:pPr>
    </w:p>
    <w:sectPr w:rsidR="00BC2C98" w:rsidSect="00EC3A49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05E3" w14:textId="77777777" w:rsidR="00A71959" w:rsidRDefault="00A71959" w:rsidP="00B77A5C">
      <w:r>
        <w:separator/>
      </w:r>
    </w:p>
  </w:endnote>
  <w:endnote w:type="continuationSeparator" w:id="0">
    <w:p w14:paraId="6DA5FD44" w14:textId="77777777" w:rsidR="00A71959" w:rsidRDefault="00A71959" w:rsidP="00B7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3DDF" w14:textId="77777777" w:rsidR="00A71959" w:rsidRDefault="00A71959" w:rsidP="00B77A5C">
      <w:r>
        <w:separator/>
      </w:r>
    </w:p>
  </w:footnote>
  <w:footnote w:type="continuationSeparator" w:id="0">
    <w:p w14:paraId="47A1C711" w14:textId="77777777" w:rsidR="00A71959" w:rsidRDefault="00A71959" w:rsidP="00B7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239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24D444C7" w14:textId="77777777" w:rsidR="00B77A5C" w:rsidRPr="00287265" w:rsidRDefault="00B77A5C" w:rsidP="00B77A5C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287265">
          <w:rPr>
            <w:color w:val="FFFFFF" w:themeColor="background1"/>
            <w:sz w:val="28"/>
            <w:szCs w:val="28"/>
          </w:rPr>
          <w:fldChar w:fldCharType="begin"/>
        </w:r>
        <w:r w:rsidRPr="00287265">
          <w:rPr>
            <w:color w:val="FFFFFF" w:themeColor="background1"/>
            <w:sz w:val="28"/>
            <w:szCs w:val="28"/>
          </w:rPr>
          <w:instrText>PAGE   \* MERGEFORMAT</w:instrText>
        </w:r>
        <w:r w:rsidRPr="00287265">
          <w:rPr>
            <w:color w:val="FFFFFF" w:themeColor="background1"/>
            <w:sz w:val="28"/>
            <w:szCs w:val="28"/>
          </w:rPr>
          <w:fldChar w:fldCharType="separate"/>
        </w:r>
        <w:r w:rsidR="00325749">
          <w:rPr>
            <w:noProof/>
            <w:color w:val="FFFFFF" w:themeColor="background1"/>
            <w:sz w:val="28"/>
            <w:szCs w:val="28"/>
          </w:rPr>
          <w:t>4</w:t>
        </w:r>
        <w:r w:rsidRPr="0028726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8"/>
    <w:rsid w:val="00040C4B"/>
    <w:rsid w:val="00062C6A"/>
    <w:rsid w:val="000701D8"/>
    <w:rsid w:val="000E481F"/>
    <w:rsid w:val="000F24FF"/>
    <w:rsid w:val="00123D18"/>
    <w:rsid w:val="00162770"/>
    <w:rsid w:val="00190DAF"/>
    <w:rsid w:val="001E529F"/>
    <w:rsid w:val="0020562E"/>
    <w:rsid w:val="0025018D"/>
    <w:rsid w:val="00286177"/>
    <w:rsid w:val="00287265"/>
    <w:rsid w:val="002A632E"/>
    <w:rsid w:val="0030398B"/>
    <w:rsid w:val="00325749"/>
    <w:rsid w:val="00335288"/>
    <w:rsid w:val="00350818"/>
    <w:rsid w:val="003702EA"/>
    <w:rsid w:val="003A00E4"/>
    <w:rsid w:val="003A7F45"/>
    <w:rsid w:val="00487229"/>
    <w:rsid w:val="004B12F1"/>
    <w:rsid w:val="004E30AE"/>
    <w:rsid w:val="004E715F"/>
    <w:rsid w:val="00534971"/>
    <w:rsid w:val="0054234E"/>
    <w:rsid w:val="0058654F"/>
    <w:rsid w:val="005B4F5D"/>
    <w:rsid w:val="005B5764"/>
    <w:rsid w:val="006509DC"/>
    <w:rsid w:val="006A628A"/>
    <w:rsid w:val="006B0B94"/>
    <w:rsid w:val="006E135E"/>
    <w:rsid w:val="006E62F4"/>
    <w:rsid w:val="006F1472"/>
    <w:rsid w:val="006F65E9"/>
    <w:rsid w:val="00707B29"/>
    <w:rsid w:val="00713517"/>
    <w:rsid w:val="00732A4A"/>
    <w:rsid w:val="00734EF3"/>
    <w:rsid w:val="00736A49"/>
    <w:rsid w:val="0076228D"/>
    <w:rsid w:val="007757C2"/>
    <w:rsid w:val="00786713"/>
    <w:rsid w:val="007A0859"/>
    <w:rsid w:val="007A08A8"/>
    <w:rsid w:val="007A167F"/>
    <w:rsid w:val="00825697"/>
    <w:rsid w:val="008437FF"/>
    <w:rsid w:val="00843948"/>
    <w:rsid w:val="00850E0D"/>
    <w:rsid w:val="00862C99"/>
    <w:rsid w:val="00871074"/>
    <w:rsid w:val="0087384A"/>
    <w:rsid w:val="008C3D09"/>
    <w:rsid w:val="008D6546"/>
    <w:rsid w:val="008E236F"/>
    <w:rsid w:val="008E6DB1"/>
    <w:rsid w:val="008F4284"/>
    <w:rsid w:val="00920CE1"/>
    <w:rsid w:val="009318D4"/>
    <w:rsid w:val="00935586"/>
    <w:rsid w:val="009B6D60"/>
    <w:rsid w:val="00A06B19"/>
    <w:rsid w:val="00A3081E"/>
    <w:rsid w:val="00A36765"/>
    <w:rsid w:val="00A407CB"/>
    <w:rsid w:val="00A71959"/>
    <w:rsid w:val="00A83E03"/>
    <w:rsid w:val="00AA409C"/>
    <w:rsid w:val="00AB3725"/>
    <w:rsid w:val="00B673FB"/>
    <w:rsid w:val="00B74843"/>
    <w:rsid w:val="00B77A5C"/>
    <w:rsid w:val="00B921B5"/>
    <w:rsid w:val="00B95DB0"/>
    <w:rsid w:val="00BC2C98"/>
    <w:rsid w:val="00BD060B"/>
    <w:rsid w:val="00BD6F78"/>
    <w:rsid w:val="00BE5E87"/>
    <w:rsid w:val="00C20AE4"/>
    <w:rsid w:val="00C22B1D"/>
    <w:rsid w:val="00C460B7"/>
    <w:rsid w:val="00C63988"/>
    <w:rsid w:val="00C855FC"/>
    <w:rsid w:val="00C927EC"/>
    <w:rsid w:val="00CA1319"/>
    <w:rsid w:val="00CD774D"/>
    <w:rsid w:val="00D204A3"/>
    <w:rsid w:val="00D3441B"/>
    <w:rsid w:val="00D6431C"/>
    <w:rsid w:val="00D92D41"/>
    <w:rsid w:val="00D95A89"/>
    <w:rsid w:val="00DA1ABB"/>
    <w:rsid w:val="00DE752E"/>
    <w:rsid w:val="00E068E2"/>
    <w:rsid w:val="00E21F31"/>
    <w:rsid w:val="00E273E0"/>
    <w:rsid w:val="00E53CA0"/>
    <w:rsid w:val="00E86573"/>
    <w:rsid w:val="00EB35F5"/>
    <w:rsid w:val="00EC3A49"/>
    <w:rsid w:val="00ED1E6A"/>
    <w:rsid w:val="00EE5A86"/>
    <w:rsid w:val="00EF1F4F"/>
    <w:rsid w:val="00F16C91"/>
    <w:rsid w:val="00F2162D"/>
    <w:rsid w:val="00FC1C1F"/>
    <w:rsid w:val="00FE693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3D85"/>
  <w15:chartTrackingRefBased/>
  <w15:docId w15:val="{0514EBC4-4B5A-44A7-9AB8-C1594FD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3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3">
    <w:name w:val="Table Grid"/>
    <w:basedOn w:val="a1"/>
    <w:uiPriority w:val="39"/>
    <w:rsid w:val="0076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7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C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C3A49"/>
    <w:pPr>
      <w:shd w:val="clear" w:color="auto" w:fill="FFFFFF"/>
      <w:suppressAutoHyphens/>
      <w:spacing w:before="240" w:after="240" w:line="307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4123-4C9B-4887-90D1-A85EA2D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14</cp:revision>
  <cp:lastPrinted>2022-08-10T07:30:00Z</cp:lastPrinted>
  <dcterms:created xsi:type="dcterms:W3CDTF">2022-08-04T12:31:00Z</dcterms:created>
  <dcterms:modified xsi:type="dcterms:W3CDTF">2022-08-10T07:31:00Z</dcterms:modified>
</cp:coreProperties>
</file>