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AD" w:rsidRPr="00403DAD" w:rsidRDefault="00403DAD" w:rsidP="00403D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3DA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BAB370E" wp14:editId="48E8705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AD" w:rsidRPr="00403DAD" w:rsidRDefault="00403DAD" w:rsidP="00403D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3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03DAD" w:rsidRPr="00403DAD" w:rsidRDefault="00403DAD" w:rsidP="00403D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3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03DAD" w:rsidRPr="00403DAD" w:rsidRDefault="00403DAD" w:rsidP="00403D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03DA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03DAD" w:rsidRPr="00403DAD" w:rsidRDefault="00403DAD" w:rsidP="00403D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28.10.2020   </w:t>
      </w:r>
      <w:r w:rsidRPr="00403D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3D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03D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3D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03D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03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88</w:t>
      </w:r>
      <w:r w:rsidRPr="00403DA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403DAD" w:rsidRPr="00403DAD" w:rsidRDefault="00403DAD" w:rsidP="00403DA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403DA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03DAD" w:rsidRPr="00403DAD" w:rsidRDefault="00403DAD" w:rsidP="00403DA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403DAD" w:rsidRPr="00403DAD" w:rsidRDefault="00403DAD" w:rsidP="00403D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от 6 сентября 2017 года № 1660 «Об утверждении перечня</w:t>
      </w: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имущества, находящегося в собственности</w:t>
      </w: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Кореновского городского поселения Кореновского района и</w:t>
      </w: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свободного от прав третьих лиц (за исключением имущественных</w:t>
      </w: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прав субъектов малого и среднего предпринимательства), предназначенного для предоставления во владение и (или)</w:t>
      </w: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в пользование субъектам малого и среднего предпринимательства</w:t>
      </w: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и организациям, образующим инфраструктуру поддержки</w:t>
      </w:r>
    </w:p>
    <w:p w:rsidR="00DF2126" w:rsidRPr="00403DAD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субъектов малого и среднего предпринимательства»</w:t>
      </w:r>
    </w:p>
    <w:p w:rsidR="00C50160" w:rsidRPr="00403DAD" w:rsidRDefault="00C50160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DAD">
        <w:rPr>
          <w:rFonts w:ascii="Times New Roman" w:eastAsia="Calibri" w:hAnsi="Times New Roman" w:cs="Times New Roman"/>
          <w:b/>
          <w:sz w:val="28"/>
          <w:szCs w:val="28"/>
        </w:rPr>
        <w:t>(с изменениями от 31.10.2018 №1404)</w:t>
      </w: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24 июля 2007 года                                  № 209-ФЗ «О развитии малого и среднего предпринимательства в                   Российской Федерации»,</w:t>
      </w:r>
      <w:r w:rsidRPr="00403DAD">
        <w:rPr>
          <w:rFonts w:ascii="Times New Roman" w:eastAsia="Calibri" w:hAnsi="Times New Roman" w:cs="Times New Roman"/>
          <w:color w:val="5B9BD5" w:themeColor="accent1"/>
          <w:sz w:val="28"/>
          <w:szCs w:val="28"/>
        </w:rPr>
        <w:t xml:space="preserve"> </w:t>
      </w:r>
      <w:r w:rsidRPr="00403DA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Кореновского городского поселения Кореновского района от 22 октября 2018 года № 1368 «Об утверждении порядка формирования, ведения и обязательного опубликования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приведения в соответствие с нормами действующего законодательства администрация Кореновского городского поселения Кореновского района   п о с т а н о в л я е т:</w:t>
      </w: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6 сентября 2017 года № 1660 «Об утверждении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</w:t>
      </w:r>
      <w:r w:rsidRPr="00403DAD">
        <w:rPr>
          <w:rFonts w:ascii="Times New Roman" w:eastAsia="Calibri" w:hAnsi="Times New Roman" w:cs="Times New Roman"/>
          <w:sz w:val="28"/>
          <w:szCs w:val="28"/>
        </w:rPr>
        <w:lastRenderedPageBreak/>
        <w:t>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50160" w:rsidRPr="00403DAD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31.10.2018 №</w:t>
      </w:r>
      <w:r w:rsidR="00E5305F" w:rsidRPr="00403DAD">
        <w:rPr>
          <w:rFonts w:ascii="Times New Roman" w:eastAsia="Calibri" w:hAnsi="Times New Roman" w:cs="Times New Roman"/>
          <w:sz w:val="28"/>
          <w:szCs w:val="28"/>
        </w:rPr>
        <w:t xml:space="preserve"> 1404) </w:t>
      </w:r>
      <w:r w:rsidRPr="00403DAD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A231A3" w:rsidRPr="00403DAD">
        <w:rPr>
          <w:rFonts w:ascii="Times New Roman" w:eastAsia="Calibri" w:hAnsi="Times New Roman" w:cs="Times New Roman"/>
          <w:sz w:val="28"/>
          <w:szCs w:val="28"/>
        </w:rPr>
        <w:t>ее изменение</w:t>
      </w:r>
      <w:r w:rsidRPr="00403D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160" w:rsidRPr="00403DAD" w:rsidRDefault="006D7259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1.1</w:t>
      </w:r>
      <w:r w:rsidR="00DF2126" w:rsidRPr="00403D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305F" w:rsidRPr="00403DAD">
        <w:rPr>
          <w:rFonts w:ascii="Times New Roman" w:eastAsia="Calibri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707F98" w:rsidRPr="00403DAD" w:rsidRDefault="00707F98" w:rsidP="0070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2. Отделу имущественных и земельных отношений администрации Кореновского городского поселения Кореновского района (Андреева)</w:t>
      </w:r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обеспечить размещение Перечня </w:t>
      </w:r>
      <w:r w:rsidR="00B606F8" w:rsidRPr="00403D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Вестнике органов местного самоуправления Кореновского городского поселения Кореновского района и </w:t>
      </w:r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официальном сайте администрации Кореновского городского поселения Кореновского района </w:t>
      </w:r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www</w:t>
      </w:r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spellStart"/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korenovsk</w:t>
      </w:r>
      <w:proofErr w:type="spellEnd"/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gorod</w:t>
      </w:r>
      <w:proofErr w:type="spellEnd"/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spellStart"/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ru</w:t>
      </w:r>
      <w:proofErr w:type="spellEnd"/>
      <w:r w:rsidRPr="00403D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установленные законодательством сроки.</w:t>
      </w:r>
    </w:p>
    <w:p w:rsidR="00707F98" w:rsidRPr="00403DAD" w:rsidRDefault="00B606F8" w:rsidP="00707F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3DAD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  <w:t>3</w:t>
      </w:r>
      <w:r w:rsidR="00707F98" w:rsidRPr="00403DAD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  <w:t xml:space="preserve">. </w:t>
      </w:r>
      <w:r w:rsidR="00707F98" w:rsidRPr="00403DA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</w:t>
      </w:r>
      <w:r w:rsidR="006065A6" w:rsidRPr="00403DAD">
        <w:rPr>
          <w:rFonts w:ascii="Times New Roman" w:eastAsia="Calibri" w:hAnsi="Times New Roman" w:cs="Times New Roman"/>
          <w:sz w:val="28"/>
          <w:szCs w:val="28"/>
        </w:rPr>
        <w:t xml:space="preserve"> М.О. Шутылев</w:t>
      </w: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403DAD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3" w:type="dxa"/>
        <w:tblInd w:w="250" w:type="dxa"/>
        <w:tblLook w:val="04A0" w:firstRow="1" w:lastRow="0" w:firstColumn="1" w:lastColumn="0" w:noHBand="0" w:noVBand="1"/>
      </w:tblPr>
      <w:tblGrid>
        <w:gridCol w:w="4570"/>
        <w:gridCol w:w="4843"/>
      </w:tblGrid>
      <w:tr w:rsidR="00227D3E" w:rsidRPr="00403DAD" w:rsidTr="00C57174">
        <w:trPr>
          <w:trHeight w:val="2260"/>
        </w:trPr>
        <w:tc>
          <w:tcPr>
            <w:tcW w:w="4570" w:type="dxa"/>
            <w:shd w:val="clear" w:color="auto" w:fill="auto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403DAD"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28.10.2020 № 881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7D3E" w:rsidRPr="00403DAD" w:rsidTr="00C57174">
        <w:trPr>
          <w:trHeight w:val="2260"/>
        </w:trPr>
        <w:tc>
          <w:tcPr>
            <w:tcW w:w="4570" w:type="dxa"/>
            <w:shd w:val="clear" w:color="auto" w:fill="auto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DAD">
              <w:rPr>
                <w:rFonts w:ascii="Times New Roman" w:eastAsia="Calibri" w:hAnsi="Times New Roman" w:cs="Times New Roman"/>
                <w:sz w:val="28"/>
                <w:szCs w:val="28"/>
              </w:rPr>
              <w:t>от 06.09.2017 № 1660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муниципального имущества, находящегося в собственности</w:t>
      </w:r>
    </w:p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 Кореновского района и</w:t>
      </w:r>
    </w:p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</w:t>
      </w:r>
    </w:p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для предоставления во владение и (или) в пользование субъектам</w:t>
      </w:r>
    </w:p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</w:t>
      </w:r>
    </w:p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</w:p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685"/>
        <w:gridCol w:w="2109"/>
        <w:gridCol w:w="2976"/>
      </w:tblGrid>
      <w:tr w:rsidR="00227D3E" w:rsidRPr="00403DAD" w:rsidTr="00C57174">
        <w:trPr>
          <w:cantSplit/>
          <w:trHeight w:val="72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имущества</w:t>
            </w:r>
          </w:p>
        </w:tc>
      </w:tr>
      <w:tr w:rsidR="00227D3E" w:rsidRPr="00403DAD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40-футовый стандартный   TGHU 4071946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110852003016</w:t>
            </w:r>
          </w:p>
        </w:tc>
      </w:tr>
      <w:tr w:rsidR="00227D3E" w:rsidRPr="00403DAD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40-футовый стандартный   CAXU 7009277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403DAD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110852003017</w:t>
            </w:r>
          </w:p>
        </w:tc>
      </w:tr>
      <w:tr w:rsidR="00FD0EE6" w:rsidRPr="00403DAD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403DAD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403DAD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403DAD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403DAD">
              <w:rPr>
                <w:rFonts w:ascii="Times New Roman" w:hAnsi="Times New Roman" w:cs="Times New Roman"/>
                <w:sz w:val="24"/>
                <w:szCs w:val="24"/>
              </w:rPr>
              <w:t xml:space="preserve"> KX –FT988RU, год ввода в эксплуатацию - 2012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403DAD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FD0EE6" w:rsidRPr="00403DAD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41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403DAD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AD">
              <w:rPr>
                <w:rFonts w:ascii="Times New Roman" w:hAnsi="Times New Roman" w:cs="Times New Roman"/>
                <w:sz w:val="24"/>
                <w:szCs w:val="24"/>
              </w:rPr>
              <w:t>11013400062</w:t>
            </w:r>
          </w:p>
        </w:tc>
      </w:tr>
    </w:tbl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27D3E" w:rsidRPr="00403DAD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EE6" w:rsidRPr="00403DAD" w:rsidRDefault="00FD0EE6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D3E" w:rsidRPr="00403DAD" w:rsidRDefault="00227D3E" w:rsidP="00227D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bookmarkStart w:id="0" w:name="_GoBack"/>
      <w:bookmarkEnd w:id="0"/>
    </w:p>
    <w:p w:rsidR="00227D3E" w:rsidRPr="00403DAD" w:rsidRDefault="00227D3E" w:rsidP="00227D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имущественных и земельных</w:t>
      </w:r>
    </w:p>
    <w:p w:rsidR="00227D3E" w:rsidRPr="00403DAD" w:rsidRDefault="00227D3E" w:rsidP="00227D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отношений администрации</w:t>
      </w:r>
    </w:p>
    <w:p w:rsidR="00227D3E" w:rsidRPr="00227D3E" w:rsidRDefault="00227D3E" w:rsidP="00227D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AD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403DAD">
        <w:rPr>
          <w:rFonts w:ascii="Times New Roman" w:eastAsia="Calibri" w:hAnsi="Times New Roman" w:cs="Times New Roman"/>
          <w:sz w:val="28"/>
          <w:szCs w:val="28"/>
        </w:rPr>
        <w:tab/>
      </w:r>
      <w:r w:rsidRPr="00403DAD">
        <w:rPr>
          <w:rFonts w:ascii="Times New Roman" w:eastAsia="Calibri" w:hAnsi="Times New Roman" w:cs="Times New Roman"/>
          <w:sz w:val="28"/>
          <w:szCs w:val="28"/>
        </w:rPr>
        <w:tab/>
      </w:r>
      <w:r w:rsidRPr="00403DAD">
        <w:rPr>
          <w:rFonts w:ascii="Times New Roman" w:eastAsia="Calibri" w:hAnsi="Times New Roman" w:cs="Times New Roman"/>
          <w:sz w:val="28"/>
          <w:szCs w:val="28"/>
        </w:rPr>
        <w:tab/>
      </w:r>
      <w:r w:rsidRPr="00403DA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FD0EE6" w:rsidRPr="00403D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3D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0EE6" w:rsidRPr="00403DAD">
        <w:rPr>
          <w:rFonts w:ascii="Times New Roman" w:eastAsia="Calibri" w:hAnsi="Times New Roman" w:cs="Times New Roman"/>
          <w:sz w:val="28"/>
          <w:szCs w:val="28"/>
        </w:rPr>
        <w:t>Г.Н. Андреева</w:t>
      </w:r>
    </w:p>
    <w:p w:rsidR="009E2BC0" w:rsidRDefault="009E2BC0" w:rsidP="00227D3E">
      <w:pPr>
        <w:autoSpaceDE w:val="0"/>
        <w:autoSpaceDN w:val="0"/>
        <w:adjustRightInd w:val="0"/>
        <w:spacing w:after="0" w:line="240" w:lineRule="auto"/>
        <w:jc w:val="both"/>
      </w:pPr>
    </w:p>
    <w:sectPr w:rsidR="009E2BC0" w:rsidSect="00C319EC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46" w:rsidRDefault="00970446">
      <w:pPr>
        <w:spacing w:after="0" w:line="240" w:lineRule="auto"/>
      </w:pPr>
      <w:r>
        <w:separator/>
      </w:r>
    </w:p>
  </w:endnote>
  <w:endnote w:type="continuationSeparator" w:id="0">
    <w:p w:rsidR="00970446" w:rsidRDefault="009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46" w:rsidRDefault="00970446">
      <w:pPr>
        <w:spacing w:after="0" w:line="240" w:lineRule="auto"/>
      </w:pPr>
      <w:r>
        <w:separator/>
      </w:r>
    </w:p>
  </w:footnote>
  <w:footnote w:type="continuationSeparator" w:id="0">
    <w:p w:rsidR="00970446" w:rsidRDefault="009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20" w:rsidRPr="005D19FB" w:rsidRDefault="005D19FB" w:rsidP="005D19FB">
    <w:pPr>
      <w:pStyle w:val="a3"/>
      <w:tabs>
        <w:tab w:val="left" w:pos="4470"/>
        <w:tab w:val="center" w:pos="4819"/>
      </w:tabs>
      <w:ind w:firstLine="0"/>
      <w:rPr>
        <w:rFonts w:ascii="Times New Roman" w:hAnsi="Times New Roman"/>
        <w:color w:val="FFFFFF" w:themeColor="background1"/>
      </w:rPr>
    </w:pPr>
    <w:r w:rsidRPr="005D19FB">
      <w:rPr>
        <w:rFonts w:ascii="Times New Roman" w:hAnsi="Times New Roman"/>
        <w:color w:val="FFFFFF" w:themeColor="background1"/>
      </w:rPr>
      <w:tab/>
    </w:r>
    <w:r w:rsidRPr="005D19FB">
      <w:rPr>
        <w:rFonts w:ascii="Times New Roman" w:hAnsi="Times New Roman"/>
        <w:color w:val="FFFFFF" w:themeColor="background1"/>
      </w:rPr>
      <w:tab/>
    </w:r>
    <w:r w:rsidRPr="005D19FB">
      <w:rPr>
        <w:rFonts w:ascii="Times New Roman" w:hAnsi="Times New Roman"/>
        <w:color w:val="FFFFFF" w:themeColor="background1"/>
      </w:rPr>
      <w:tab/>
    </w:r>
    <w:r w:rsidR="008B4577" w:rsidRPr="005D19FB">
      <w:rPr>
        <w:rFonts w:ascii="Times New Roman" w:hAnsi="Times New Roman"/>
        <w:color w:val="FFFFFF" w:themeColor="background1"/>
      </w:rPr>
      <w:fldChar w:fldCharType="begin"/>
    </w:r>
    <w:r w:rsidR="008B4577" w:rsidRPr="005D19FB">
      <w:rPr>
        <w:rFonts w:ascii="Times New Roman" w:hAnsi="Times New Roman"/>
        <w:color w:val="FFFFFF" w:themeColor="background1"/>
      </w:rPr>
      <w:instrText>PAGE   \* MERGEFORMAT</w:instrText>
    </w:r>
    <w:r w:rsidR="008B4577" w:rsidRPr="005D19FB">
      <w:rPr>
        <w:rFonts w:ascii="Times New Roman" w:hAnsi="Times New Roman"/>
        <w:color w:val="FFFFFF" w:themeColor="background1"/>
      </w:rPr>
      <w:fldChar w:fldCharType="separate"/>
    </w:r>
    <w:r w:rsidR="001B21FC">
      <w:rPr>
        <w:rFonts w:ascii="Times New Roman" w:hAnsi="Times New Roman"/>
        <w:noProof/>
        <w:color w:val="FFFFFF" w:themeColor="background1"/>
      </w:rPr>
      <w:t>2</w:t>
    </w:r>
    <w:r w:rsidR="008B4577" w:rsidRPr="005D19FB">
      <w:rPr>
        <w:rFonts w:ascii="Times New Roman" w:hAnsi="Times New Roman"/>
        <w:color w:val="FFFFFF" w:themeColor="background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26"/>
    <w:rsid w:val="001B21FC"/>
    <w:rsid w:val="00227D3E"/>
    <w:rsid w:val="00403DAD"/>
    <w:rsid w:val="004A6F70"/>
    <w:rsid w:val="00583E5D"/>
    <w:rsid w:val="00585E05"/>
    <w:rsid w:val="00587AEC"/>
    <w:rsid w:val="005D19FB"/>
    <w:rsid w:val="006065A6"/>
    <w:rsid w:val="00626855"/>
    <w:rsid w:val="006D7259"/>
    <w:rsid w:val="00707F98"/>
    <w:rsid w:val="008B4577"/>
    <w:rsid w:val="00957D0A"/>
    <w:rsid w:val="00970446"/>
    <w:rsid w:val="009C262C"/>
    <w:rsid w:val="009E2BC0"/>
    <w:rsid w:val="00A231A3"/>
    <w:rsid w:val="00AD1588"/>
    <w:rsid w:val="00B606F8"/>
    <w:rsid w:val="00C319EC"/>
    <w:rsid w:val="00C50160"/>
    <w:rsid w:val="00DF2126"/>
    <w:rsid w:val="00E5305F"/>
    <w:rsid w:val="00F33C74"/>
    <w:rsid w:val="00FD0EE6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98E4-03AE-4AA0-A385-A706CFE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F2126"/>
    <w:rPr>
      <w:rFonts w:ascii="Calibri" w:eastAsia="Calibri" w:hAnsi="Calibri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A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F7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316B-427C-4520-8654-217FC807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VELTON</cp:lastModifiedBy>
  <cp:revision>4</cp:revision>
  <cp:lastPrinted>2020-11-02T08:19:00Z</cp:lastPrinted>
  <dcterms:created xsi:type="dcterms:W3CDTF">2020-10-28T14:30:00Z</dcterms:created>
  <dcterms:modified xsi:type="dcterms:W3CDTF">2020-11-02T08:19:00Z</dcterms:modified>
</cp:coreProperties>
</file>