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E54F0D">
        <w:rPr>
          <w:b/>
        </w:rPr>
        <w:t xml:space="preserve"> 48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4760F6" w:rsidRDefault="004760F6" w:rsidP="004760F6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E54F0D">
        <w:t>27</w:t>
      </w:r>
      <w:r w:rsidR="00B9130B">
        <w:t>.08</w:t>
      </w:r>
      <w:r w:rsidR="00BD1B42">
        <w:t>.2019</w:t>
      </w: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015878" w:rsidRDefault="006339B0" w:rsidP="006339B0">
      <w:pPr>
        <w:pStyle w:val="a4"/>
        <w:spacing w:line="276" w:lineRule="auto"/>
        <w:ind w:left="-633"/>
        <w:jc w:val="both"/>
      </w:pPr>
      <w:r>
        <w:t xml:space="preserve">1.Подведение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</w:t>
      </w:r>
      <w:r w:rsidR="00197C0B">
        <w:t xml:space="preserve"> на 2018-2024 годы</w:t>
      </w:r>
      <w:r>
        <w:t>»</w:t>
      </w:r>
      <w:r w:rsidR="008B101D">
        <w:t xml:space="preserve">. </w:t>
      </w:r>
    </w:p>
    <w:p w:rsidR="006339B0" w:rsidRDefault="00015878" w:rsidP="006339B0">
      <w:pPr>
        <w:pStyle w:val="a4"/>
        <w:spacing w:line="276" w:lineRule="auto"/>
        <w:ind w:left="-633"/>
        <w:jc w:val="both"/>
      </w:pPr>
      <w:r>
        <w:t xml:space="preserve">2. </w:t>
      </w:r>
      <w:r w:rsidR="00E54F0D">
        <w:t>О проведении рейтингового голосования.</w:t>
      </w:r>
      <w:r w:rsidR="003D522D">
        <w:t xml:space="preserve"> </w:t>
      </w:r>
      <w:bookmarkStart w:id="0" w:name="_GoBack"/>
      <w:bookmarkEnd w:id="0"/>
    </w:p>
    <w:p w:rsidR="004760F6" w:rsidRDefault="004760F6" w:rsidP="004760F6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Default="004760F6" w:rsidP="004760F6">
      <w:pPr>
        <w:spacing w:line="276" w:lineRule="auto"/>
        <w:ind w:left="-993"/>
        <w:jc w:val="both"/>
      </w:pP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1B2569">
        <w:t xml:space="preserve">Бережная М.В., Задорожный М.Ю., </w:t>
      </w:r>
      <w:proofErr w:type="spellStart"/>
      <w:r w:rsidR="001B2569">
        <w:t>Колтунова</w:t>
      </w:r>
      <w:proofErr w:type="spellEnd"/>
      <w:r w:rsidR="001B2569">
        <w:t xml:space="preserve"> В.И., Лила Ю.Н., </w:t>
      </w:r>
      <w:proofErr w:type="spellStart"/>
      <w:r w:rsidR="001B2569">
        <w:t>Маренкова</w:t>
      </w:r>
      <w:proofErr w:type="spellEnd"/>
      <w:r w:rsidR="001B2569">
        <w:t xml:space="preserve"> Ю.О., 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9157CC" w:rsidRDefault="009157CC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4760F6" w:rsidRDefault="004760F6" w:rsidP="004760F6">
      <w:pPr>
        <w:spacing w:line="276" w:lineRule="auto"/>
        <w:rPr>
          <w:b/>
        </w:rPr>
      </w:pPr>
      <w:r>
        <w:rPr>
          <w:b/>
        </w:rPr>
        <w:t>Выступили:</w:t>
      </w:r>
    </w:p>
    <w:p w:rsidR="00CF7868" w:rsidRDefault="00CF7868" w:rsidP="00CF7868">
      <w:pPr>
        <w:spacing w:line="276" w:lineRule="auto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Pr="00CF7868">
        <w:rPr>
          <w:b/>
        </w:rPr>
        <w:t xml:space="preserve"> вопросу выступила </w:t>
      </w:r>
      <w:proofErr w:type="spellStart"/>
      <w:r w:rsidRPr="00CF7868">
        <w:rPr>
          <w:b/>
        </w:rPr>
        <w:t>Шамрай</w:t>
      </w:r>
      <w:proofErr w:type="spellEnd"/>
      <w:r w:rsidRPr="00CF7868">
        <w:rPr>
          <w:b/>
        </w:rPr>
        <w:t xml:space="preserve"> Т.В., секретарь комиссии.</w:t>
      </w:r>
    </w:p>
    <w:p w:rsidR="006E4482" w:rsidRDefault="006E4482" w:rsidP="006E4482">
      <w:pPr>
        <w:pStyle w:val="a3"/>
        <w:ind w:firstLine="708"/>
        <w:jc w:val="both"/>
      </w:pPr>
      <w:r>
        <w:t xml:space="preserve">Донесла до сведения присутствующих, что работы на объекте благоустройства от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Л.Толстого</w:t>
      </w:r>
      <w:proofErr w:type="spellEnd"/>
      <w:r>
        <w:t xml:space="preserve"> до </w:t>
      </w:r>
      <w:proofErr w:type="spellStart"/>
      <w:r>
        <w:t>ул.Мира</w:t>
      </w:r>
      <w:proofErr w:type="spellEnd"/>
      <w:r>
        <w:t xml:space="preserve"> </w:t>
      </w:r>
      <w:r w:rsidR="002E015C">
        <w:t xml:space="preserve">в настоящее время </w:t>
      </w:r>
      <w:r w:rsidR="003D522D">
        <w:t xml:space="preserve">ведутся </w:t>
      </w:r>
      <w:r>
        <w:t xml:space="preserve">в рабочем режиме, </w:t>
      </w:r>
      <w:r w:rsidR="002E015C">
        <w:t>опасений на сегодняшний день о неисполнении обязательств по муниципальному контракту не имеется.</w:t>
      </w:r>
    </w:p>
    <w:p w:rsidR="003D522D" w:rsidRPr="006E4482" w:rsidRDefault="003D522D" w:rsidP="003D522D">
      <w:pPr>
        <w:pStyle w:val="a3"/>
        <w:jc w:val="both"/>
      </w:pPr>
    </w:p>
    <w:p w:rsidR="006E4482" w:rsidRPr="00CF7868" w:rsidRDefault="006E4482" w:rsidP="00CF7868">
      <w:pPr>
        <w:spacing w:line="276" w:lineRule="auto"/>
        <w:rPr>
          <w:b/>
        </w:rPr>
      </w:pPr>
      <w:r>
        <w:rPr>
          <w:b/>
        </w:rPr>
        <w:t xml:space="preserve">По второму вопросу </w:t>
      </w:r>
      <w:r w:rsidRPr="006E4482">
        <w:rPr>
          <w:b/>
        </w:rPr>
        <w:t xml:space="preserve">выступила </w:t>
      </w:r>
      <w:proofErr w:type="spellStart"/>
      <w:r w:rsidRPr="006E4482">
        <w:rPr>
          <w:b/>
        </w:rPr>
        <w:t>Шамрай</w:t>
      </w:r>
      <w:proofErr w:type="spellEnd"/>
      <w:r w:rsidRPr="006E4482">
        <w:rPr>
          <w:b/>
        </w:rPr>
        <w:t xml:space="preserve"> Т.В., секретарь комиссии.</w:t>
      </w:r>
    </w:p>
    <w:p w:rsidR="00197C0B" w:rsidRDefault="003D522D" w:rsidP="00197C0B">
      <w:pPr>
        <w:pStyle w:val="a3"/>
        <w:ind w:firstLine="708"/>
        <w:jc w:val="both"/>
      </w:pPr>
      <w:r>
        <w:t xml:space="preserve">В связи с большим количеством обращений, поступающих в администрацию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района, о благоустройстве общественных территорий города, администрацией было принято решение о проведении рейтингового голосования по отбору общественных территорий, подлежащих благоустройству</w:t>
      </w:r>
      <w:r w:rsidR="00E60B33">
        <w:t>. Был организован прием предложений от жителей города.</w:t>
      </w:r>
      <w:r>
        <w:t xml:space="preserve"> </w:t>
      </w:r>
      <w:r w:rsidR="00E60B33">
        <w:t>Размещены уведомления о начале приема предложений от граждан, о местах расположения пунктов приема предложений.</w:t>
      </w:r>
    </w:p>
    <w:p w:rsidR="00E60B33" w:rsidRDefault="00E60B33" w:rsidP="00197C0B">
      <w:pPr>
        <w:pStyle w:val="a3"/>
        <w:ind w:firstLine="708"/>
        <w:jc w:val="both"/>
      </w:pPr>
      <w:r>
        <w:t>На сегодняшний день предложения поступают, по окончанию приема будут подведены итоги и определен перечень общественных территорий для участия проектов территорий в рейтинговом голосовании.</w:t>
      </w:r>
    </w:p>
    <w:p w:rsidR="00197C0B" w:rsidRDefault="00197C0B" w:rsidP="00197C0B">
      <w:pPr>
        <w:pStyle w:val="a3"/>
        <w:ind w:firstLine="708"/>
        <w:jc w:val="both"/>
      </w:pPr>
    </w:p>
    <w:p w:rsidR="00613FAC" w:rsidRDefault="00613FAC" w:rsidP="004760F6">
      <w:pPr>
        <w:pStyle w:val="a3"/>
        <w:jc w:val="both"/>
      </w:pPr>
    </w:p>
    <w:p w:rsidR="004760F6" w:rsidRDefault="004760F6" w:rsidP="004760F6">
      <w:pPr>
        <w:pStyle w:val="a3"/>
        <w:jc w:val="both"/>
      </w:pPr>
      <w:r>
        <w:t xml:space="preserve">Председатель комиссии                                                                                        </w:t>
      </w:r>
      <w:r w:rsidR="008F2509">
        <w:t xml:space="preserve">С.Г. </w:t>
      </w:r>
      <w:proofErr w:type="spellStart"/>
      <w:r w:rsidR="008F2509">
        <w:t>Чепурной</w:t>
      </w:r>
      <w:proofErr w:type="spellEnd"/>
    </w:p>
    <w:p w:rsidR="004760F6" w:rsidRDefault="004760F6" w:rsidP="004760F6">
      <w:pPr>
        <w:pStyle w:val="a3"/>
        <w:ind w:firstLine="708"/>
        <w:jc w:val="both"/>
      </w:pPr>
    </w:p>
    <w:p w:rsidR="004760F6" w:rsidRDefault="004760F6" w:rsidP="004760F6">
      <w:pPr>
        <w:spacing w:line="276" w:lineRule="auto"/>
        <w:ind w:left="-993"/>
        <w:jc w:val="both"/>
      </w:pPr>
      <w:r>
        <w:t xml:space="preserve">                 Заместитель председателя комиссии                                                           </w:t>
      </w:r>
      <w:r w:rsidR="002E006E">
        <w:t xml:space="preserve">  </w:t>
      </w:r>
      <w:r>
        <w:t xml:space="preserve">  А.Г. Солошенко</w:t>
      </w:r>
    </w:p>
    <w:p w:rsidR="004760F6" w:rsidRDefault="004760F6" w:rsidP="004760F6">
      <w:pPr>
        <w:spacing w:line="276" w:lineRule="auto"/>
        <w:jc w:val="both"/>
      </w:pPr>
    </w:p>
    <w:p w:rsidR="004760F6" w:rsidRDefault="004760F6" w:rsidP="004760F6">
      <w:pPr>
        <w:spacing w:line="276" w:lineRule="auto"/>
        <w:ind w:left="-993"/>
        <w:jc w:val="both"/>
      </w:pPr>
      <w:r>
        <w:t xml:space="preserve">                 Секретарь комиссии                                                                                            Т.В. </w:t>
      </w:r>
      <w:proofErr w:type="spellStart"/>
      <w:r>
        <w:t>Шамрай</w:t>
      </w:r>
      <w:proofErr w:type="spellEnd"/>
    </w:p>
    <w:p w:rsidR="004760F6" w:rsidRDefault="004760F6" w:rsidP="004760F6">
      <w:pPr>
        <w:spacing w:line="276" w:lineRule="auto"/>
        <w:jc w:val="both"/>
      </w:pPr>
    </w:p>
    <w:p w:rsidR="00F1540B" w:rsidRDefault="00F1540B"/>
    <w:p w:rsidR="00F1540B" w:rsidRDefault="00F1540B">
      <w:r>
        <w:t xml:space="preserve">     </w:t>
      </w:r>
    </w:p>
    <w:sectPr w:rsidR="00F1540B" w:rsidSect="006E44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B001A"/>
    <w:rsid w:val="00197C0B"/>
    <w:rsid w:val="001B2569"/>
    <w:rsid w:val="00247150"/>
    <w:rsid w:val="002A2E9C"/>
    <w:rsid w:val="002E006E"/>
    <w:rsid w:val="002E015C"/>
    <w:rsid w:val="003B75B9"/>
    <w:rsid w:val="003C3DC2"/>
    <w:rsid w:val="003D2B3A"/>
    <w:rsid w:val="003D522D"/>
    <w:rsid w:val="004760F6"/>
    <w:rsid w:val="00585810"/>
    <w:rsid w:val="00613FAC"/>
    <w:rsid w:val="006339B0"/>
    <w:rsid w:val="006521B9"/>
    <w:rsid w:val="0066489F"/>
    <w:rsid w:val="00694C3B"/>
    <w:rsid w:val="006D51C6"/>
    <w:rsid w:val="006E4482"/>
    <w:rsid w:val="00735321"/>
    <w:rsid w:val="00770894"/>
    <w:rsid w:val="008B101D"/>
    <w:rsid w:val="008C521F"/>
    <w:rsid w:val="008F2509"/>
    <w:rsid w:val="009146BB"/>
    <w:rsid w:val="009157CC"/>
    <w:rsid w:val="00957EF4"/>
    <w:rsid w:val="009605D2"/>
    <w:rsid w:val="009A32D8"/>
    <w:rsid w:val="009B12D2"/>
    <w:rsid w:val="009B5411"/>
    <w:rsid w:val="009B5B19"/>
    <w:rsid w:val="00A1574C"/>
    <w:rsid w:val="00AD32AE"/>
    <w:rsid w:val="00AF3FC8"/>
    <w:rsid w:val="00B6271B"/>
    <w:rsid w:val="00B74D85"/>
    <w:rsid w:val="00B9130B"/>
    <w:rsid w:val="00B91F50"/>
    <w:rsid w:val="00BD1B42"/>
    <w:rsid w:val="00C800D3"/>
    <w:rsid w:val="00CF7868"/>
    <w:rsid w:val="00E2387A"/>
    <w:rsid w:val="00E54F0D"/>
    <w:rsid w:val="00E60B33"/>
    <w:rsid w:val="00EA4A67"/>
    <w:rsid w:val="00EF082C"/>
    <w:rsid w:val="00F1540B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2019-10-09T06:11:00Z</cp:lastPrinted>
  <dcterms:created xsi:type="dcterms:W3CDTF">2019-10-08T13:38:00Z</dcterms:created>
  <dcterms:modified xsi:type="dcterms:W3CDTF">2019-10-09T06:13:00Z</dcterms:modified>
</cp:coreProperties>
</file>