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01" w:rsidRPr="00B22401" w:rsidRDefault="00B22401" w:rsidP="00B22401">
      <w:pPr>
        <w:spacing w:after="0" w:line="240" w:lineRule="auto"/>
        <w:ind w:left="7200" w:firstLine="720"/>
        <w:rPr>
          <w:rFonts w:ascii="Times New Roman" w:hAnsi="Times New Roman"/>
          <w:b/>
          <w:sz w:val="28"/>
          <w:szCs w:val="28"/>
          <w:lang w:val="en-US"/>
        </w:rPr>
      </w:pPr>
      <w:r w:rsidRPr="00B22401">
        <w:rPr>
          <w:rFonts w:ascii="Times New Roman" w:hAnsi="Times New Roman"/>
          <w:b/>
          <w:sz w:val="28"/>
          <w:szCs w:val="28"/>
          <w:lang w:val="en-US"/>
        </w:rPr>
        <w:t>ПРОЕКТ</w:t>
      </w:r>
    </w:p>
    <w:p w:rsidR="00B22401" w:rsidRPr="00B22401" w:rsidRDefault="00B22401" w:rsidP="00B2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2240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3A1A24C" wp14:editId="0ADC143B">
            <wp:extent cx="594360" cy="6629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01" w:rsidRPr="00B22401" w:rsidRDefault="00B22401" w:rsidP="00B2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2401" w:rsidRPr="00B22401" w:rsidRDefault="00B22401" w:rsidP="00B2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401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B22401" w:rsidRPr="00B22401" w:rsidRDefault="00B22401" w:rsidP="00B2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401"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B22401" w:rsidRPr="00090DCB" w:rsidRDefault="00B22401" w:rsidP="00B2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CB">
        <w:rPr>
          <w:rFonts w:ascii="Times New Roman" w:hAnsi="Times New Roman"/>
          <w:b/>
          <w:sz w:val="28"/>
          <w:szCs w:val="28"/>
        </w:rPr>
        <w:t>ПОСТАНОВЛЕНИЕ</w:t>
      </w:r>
    </w:p>
    <w:p w:rsidR="00B22401" w:rsidRPr="00090DCB" w:rsidRDefault="00B22401" w:rsidP="00B2240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90DCB">
        <w:rPr>
          <w:rFonts w:ascii="Times New Roman" w:hAnsi="Times New Roman"/>
          <w:b/>
          <w:sz w:val="28"/>
          <w:szCs w:val="28"/>
        </w:rPr>
        <w:t>_____</w:t>
      </w:r>
      <w:r w:rsidRPr="00090DC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090DCB">
        <w:rPr>
          <w:rFonts w:ascii="Times New Roman" w:hAnsi="Times New Roman"/>
          <w:b/>
          <w:sz w:val="28"/>
          <w:szCs w:val="28"/>
        </w:rPr>
        <w:tab/>
      </w:r>
      <w:r w:rsidRPr="00090DCB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Pr="00090DCB">
        <w:rPr>
          <w:rFonts w:ascii="Times New Roman" w:hAnsi="Times New Roman"/>
          <w:b/>
          <w:sz w:val="28"/>
          <w:szCs w:val="28"/>
        </w:rPr>
        <w:tab/>
      </w:r>
      <w:r w:rsidRPr="00090DCB">
        <w:rPr>
          <w:rFonts w:ascii="Times New Roman" w:hAnsi="Times New Roman"/>
          <w:b/>
          <w:sz w:val="28"/>
          <w:szCs w:val="28"/>
        </w:rPr>
        <w:tab/>
      </w:r>
      <w:r w:rsidRPr="00090DCB">
        <w:rPr>
          <w:rFonts w:ascii="Times New Roman" w:hAnsi="Times New Roman"/>
          <w:b/>
          <w:sz w:val="28"/>
          <w:szCs w:val="28"/>
        </w:rPr>
        <w:tab/>
        <w:t>№____</w:t>
      </w:r>
    </w:p>
    <w:p w:rsidR="00C862DF" w:rsidRPr="00090DCB" w:rsidRDefault="00B22401" w:rsidP="00B2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CB">
        <w:rPr>
          <w:rFonts w:ascii="Times New Roman" w:hAnsi="Times New Roman"/>
          <w:b/>
          <w:sz w:val="28"/>
          <w:szCs w:val="28"/>
        </w:rPr>
        <w:t>г. Кореновск</w:t>
      </w:r>
    </w:p>
    <w:p w:rsidR="00C862DF" w:rsidRDefault="00C86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2DF" w:rsidRDefault="00A0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межведомственной комиссии администрации </w:t>
      </w:r>
      <w:r w:rsidR="003A2400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C862DF" w:rsidRDefault="00C862DF">
      <w:pPr>
        <w:pStyle w:val="a9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862DF" w:rsidRPr="003A2400" w:rsidRDefault="00A02B48">
      <w:pPr>
        <w:pStyle w:val="a9"/>
        <w:ind w:firstLine="73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Руко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водствуясь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Федеральным законом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от 06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2003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Жилищным кодексом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 января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 xml:space="preserve"> 2006 года 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администрация </w:t>
      </w:r>
      <w:r w:rsidR="003A2400" w:rsidRPr="003A2400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>,</w:t>
      </w:r>
      <w:r w:rsidRPr="003A2400">
        <w:rPr>
          <w:rStyle w:val="a6"/>
          <w:rFonts w:ascii="Times New Roman" w:hAnsi="Times New Roman"/>
          <w:color w:val="000000"/>
          <w:sz w:val="28"/>
          <w:szCs w:val="28"/>
        </w:rPr>
        <w:t xml:space="preserve"> п о с т а н о в л я е т: </w:t>
      </w:r>
    </w:p>
    <w:p w:rsidR="00C862DF" w:rsidRDefault="00A02B48">
      <w:pPr>
        <w:pStyle w:val="a9"/>
        <w:ind w:firstLine="73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3A2400">
        <w:rPr>
          <w:rStyle w:val="a6"/>
          <w:rFonts w:ascii="Times New Roman" w:hAnsi="Times New Roman"/>
          <w:color w:val="000000"/>
          <w:sz w:val="28"/>
          <w:szCs w:val="28"/>
        </w:rPr>
        <w:t>1. Утвердить Положение о межведомственной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комиссии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3A2400" w:rsidRPr="003A2400">
        <w:rPr>
          <w:rStyle w:val="a6"/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 (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).</w:t>
      </w:r>
    </w:p>
    <w:p w:rsidR="00B22401" w:rsidRPr="00B22401" w:rsidRDefault="00B22401" w:rsidP="00B22401">
      <w:pPr>
        <w:pStyle w:val="a9"/>
        <w:ind w:firstLine="73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2. </w:t>
      </w:r>
      <w:r w:rsidRPr="00B22401">
        <w:rPr>
          <w:rStyle w:val="a6"/>
          <w:rFonts w:ascii="Times New Roman" w:hAnsi="Times New Roman"/>
          <w:color w:val="000000"/>
          <w:sz w:val="28"/>
          <w:szCs w:val="28"/>
        </w:rPr>
        <w:t xml:space="preserve">Общему отделу администрации Кореновского городского поселения Кореновского района (Питиримова) официально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опубликовать</w:t>
      </w:r>
      <w:r w:rsidRPr="00B22401">
        <w:rPr>
          <w:rStyle w:val="a6"/>
          <w:rFonts w:ascii="Times New Roman" w:hAnsi="Times New Roman"/>
          <w:color w:val="000000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22401" w:rsidRPr="00B22401" w:rsidRDefault="00B22401" w:rsidP="00B22401">
      <w:pPr>
        <w:pStyle w:val="a9"/>
        <w:ind w:firstLine="73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</w:t>
      </w:r>
      <w:r w:rsidRPr="00B22401">
        <w:rPr>
          <w:rStyle w:val="a6"/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ситуациям С.Г. Чепурного.</w:t>
      </w:r>
    </w:p>
    <w:p w:rsidR="00C862DF" w:rsidRDefault="00B22401" w:rsidP="00B22401">
      <w:pPr>
        <w:pStyle w:val="a9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02B48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 опубликования.</w:t>
      </w:r>
    </w:p>
    <w:p w:rsidR="00C862DF" w:rsidRDefault="00C862DF">
      <w:pPr>
        <w:pStyle w:val="a9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2DF" w:rsidRDefault="00B22401">
      <w:pPr>
        <w:pStyle w:val="af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</w:t>
      </w:r>
    </w:p>
    <w:p w:rsidR="00C862DF" w:rsidRDefault="00B22401">
      <w:pPr>
        <w:pStyle w:val="af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Кореновского городского поселения</w:t>
      </w:r>
    </w:p>
    <w:p w:rsidR="00B22401" w:rsidRDefault="00B22401">
      <w:pPr>
        <w:pStyle w:val="af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Кореновского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22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М.О. Шутылев</w:t>
      </w:r>
    </w:p>
    <w:p w:rsidR="00B2294E" w:rsidRDefault="00B2294E">
      <w:pPr>
        <w:spacing w:after="0" w:line="240" w:lineRule="auto"/>
        <w:ind w:left="5613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C862DF" w:rsidRDefault="00A02B48">
      <w:pPr>
        <w:spacing w:after="0" w:line="240" w:lineRule="auto"/>
        <w:ind w:left="5613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</w:t>
      </w:r>
    </w:p>
    <w:p w:rsidR="00C862DF" w:rsidRDefault="00A02B48" w:rsidP="003A2400">
      <w:pPr>
        <w:spacing w:after="0" w:line="240" w:lineRule="auto"/>
        <w:ind w:left="5613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постановлению </w:t>
      </w:r>
      <w:r w:rsidR="003A2400" w:rsidRPr="003A2400">
        <w:rPr>
          <w:rFonts w:ascii="Times New Roman" w:hAnsi="Times New Roman"/>
          <w:color w:val="000000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B22401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 ______________  №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_______</w:t>
      </w:r>
    </w:p>
    <w:p w:rsidR="00C862DF" w:rsidRDefault="00C862DF">
      <w:pPr>
        <w:spacing w:after="0" w:line="240" w:lineRule="auto"/>
        <w:ind w:left="2665"/>
        <w:contextualSpacing/>
        <w:jc w:val="both"/>
        <w:rPr>
          <w:rFonts w:ascii="Arial" w:hAnsi="Arial"/>
          <w:color w:val="000000"/>
          <w:sz w:val="24"/>
        </w:rPr>
      </w:pPr>
    </w:p>
    <w:p w:rsidR="00C862DF" w:rsidRDefault="00A02B48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Положение </w:t>
      </w:r>
      <w:r>
        <w:rPr>
          <w:rFonts w:ascii="Times New Roman" w:hAnsi="Times New Roman"/>
          <w:b/>
          <w:bCs/>
          <w:color w:val="000000"/>
        </w:rPr>
        <w:br/>
        <w:t xml:space="preserve">о межведомственной комиссии </w:t>
      </w:r>
      <w:r w:rsidR="003A2400" w:rsidRPr="003A2400">
        <w:rPr>
          <w:rFonts w:ascii="Times New Roman" w:hAnsi="Times New Roman"/>
          <w:b/>
          <w:bCs/>
          <w:color w:val="000000"/>
        </w:rPr>
        <w:t xml:space="preserve">администрации Кореновского городского поселения Кореновского района </w:t>
      </w:r>
      <w:r>
        <w:rPr>
          <w:rFonts w:ascii="Times New Roman" w:hAnsi="Times New Roman"/>
          <w:b/>
          <w:bCs/>
          <w:color w:val="000000"/>
        </w:rPr>
        <w:t>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C862DF" w:rsidRDefault="00C862D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62DF" w:rsidRDefault="00A02B48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Общие положения</w:t>
      </w: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  <w:color w:val="000000"/>
        </w:rPr>
      </w:pPr>
    </w:p>
    <w:p w:rsidR="00C862DF" w:rsidRDefault="00A02B48">
      <w:pPr>
        <w:spacing w:after="0" w:line="240" w:lineRule="auto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1.1. Положение о межведомственной комиссии </w:t>
      </w:r>
      <w:r w:rsidR="003A2400" w:rsidRPr="003A2400">
        <w:rPr>
          <w:rFonts w:ascii="Times New Roman" w:hAnsi="Times New Roman"/>
          <w:color w:val="000000"/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 (далее - Положение) определяет порядок создания и работы межведомственной комиссии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 (далее - Комиссия).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1.2. Действие настоящего Положения распространяется на жилые помещения жилищного фонда Российской Федерации, многоквартирных домов, находящихся в федеральной собственности, и муниципального жилищного фонда и частного жилищного фонда, за исключением случаев, предусмотренных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пунктом 7.1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конструкции, садового дома жилым домом и жилого дома садовым домом, утвержденного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28.01.2006 </w:t>
      </w:r>
      <w:r w:rsidR="00B2294E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</w:t>
      </w:r>
      <w:r w:rsidR="00B2294E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Постановление </w:t>
      </w:r>
      <w:r w:rsidR="00B2294E" w:rsidRPr="00B22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 Российской Федерации от 28.01.2006 № 47</w:t>
      </w:r>
      <w:r w:rsidR="00B22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2400" w:rsidRDefault="00A02B4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Комиссия является постоянно действующим коллегиальным совещательным органом при </w:t>
      </w:r>
      <w:r w:rsidR="003A2400" w:rsidRPr="003A2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Кореновского городского поселения Кореновского района</w:t>
      </w:r>
      <w:r w:rsidR="003A2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A2400" w:rsidRPr="003A2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2400" w:rsidRDefault="00A02B4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1.4. Основной задачей </w:t>
      </w:r>
      <w:r>
        <w:rPr>
          <w:rStyle w:val="a6"/>
          <w:rFonts w:ascii="Times New Roman" w:hAnsi="Times New Roman"/>
          <w:sz w:val="28"/>
          <w:szCs w:val="28"/>
        </w:rPr>
        <w:t xml:space="preserve">Комиссии является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3A2400" w:rsidRPr="003A240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3A2400">
        <w:rPr>
          <w:rFonts w:ascii="Times New Roman" w:hAnsi="Times New Roman"/>
          <w:sz w:val="28"/>
          <w:szCs w:val="28"/>
        </w:rPr>
        <w:t>.</w:t>
      </w:r>
      <w:r w:rsidR="003A2400" w:rsidRPr="003A2400">
        <w:rPr>
          <w:rFonts w:ascii="Times New Roman" w:hAnsi="Times New Roman"/>
          <w:sz w:val="28"/>
          <w:szCs w:val="28"/>
        </w:rPr>
        <w:t xml:space="preserve"> 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1.5. Комиссия в с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воей деятельности руководствуется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Конституцией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Гражданским кодексом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Жилищным кодексом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Федеральным законом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от 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06.10.2003 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Правительства Росс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>ийской Федерации от 28.01.2006 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</w:t>
      </w:r>
      <w:r>
        <w:rPr>
          <w:rStyle w:val="a6"/>
          <w:rFonts w:ascii="Times New Roman" w:hAnsi="Times New Roman"/>
          <w:sz w:val="28"/>
          <w:szCs w:val="28"/>
        </w:rPr>
        <w:t>ного дома аварийным и подлежащим сносу или реконструкции, садового дома жилым домом и жилого дома садовым домом", федеральными законами и иными нормативными правовым</w:t>
      </w:r>
      <w:r w:rsidR="00B2294E">
        <w:rPr>
          <w:rStyle w:val="a6"/>
          <w:rFonts w:ascii="Times New Roman" w:hAnsi="Times New Roman"/>
          <w:sz w:val="28"/>
          <w:szCs w:val="28"/>
        </w:rPr>
        <w:t xml:space="preserve">и актами Российской Федерации, </w:t>
      </w:r>
      <w:r>
        <w:rPr>
          <w:rStyle w:val="a6"/>
          <w:rFonts w:ascii="Times New Roman" w:hAnsi="Times New Roman"/>
          <w:sz w:val="28"/>
          <w:szCs w:val="28"/>
        </w:rPr>
        <w:t xml:space="preserve">Краснодарского края, </w:t>
      </w:r>
      <w:r w:rsidR="003A2400" w:rsidRPr="003A240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6"/>
          <w:rFonts w:ascii="Times New Roman" w:hAnsi="Times New Roman"/>
          <w:sz w:val="28"/>
          <w:szCs w:val="28"/>
        </w:rPr>
        <w:t>, а также настоящим Положением.</w:t>
      </w:r>
    </w:p>
    <w:p w:rsidR="00C862DF" w:rsidRDefault="00C862DF">
      <w:pPr>
        <w:spacing w:after="0"/>
        <w:ind w:firstLine="720"/>
        <w:contextualSpacing/>
        <w:jc w:val="both"/>
        <w:rPr>
          <w:rFonts w:ascii="Arial" w:hAnsi="Arial"/>
        </w:rPr>
      </w:pPr>
    </w:p>
    <w:p w:rsidR="00C862DF" w:rsidRDefault="00A02B48">
      <w:pPr>
        <w:pStyle w:val="1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Состав Комиссии</w:t>
      </w:r>
    </w:p>
    <w:p w:rsidR="00C862DF" w:rsidRDefault="00C862DF">
      <w:pPr>
        <w:pStyle w:val="1"/>
        <w:spacing w:before="0" w:after="0"/>
        <w:contextualSpacing/>
        <w:jc w:val="both"/>
        <w:rPr>
          <w:rFonts w:ascii="Times New Roman" w:hAnsi="Times New Roman"/>
        </w:rPr>
      </w:pPr>
    </w:p>
    <w:p w:rsidR="00C862DF" w:rsidRDefault="00A02B48">
      <w:pPr>
        <w:spacing w:after="0"/>
        <w:ind w:firstLine="720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2.1. Состав Комиссии утверждается и изменяется постановлением </w:t>
      </w:r>
      <w:r w:rsidR="003A2400" w:rsidRPr="003A2400">
        <w:rPr>
          <w:rFonts w:ascii="Times New Roman" w:hAnsi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3A2400">
        <w:rPr>
          <w:rFonts w:ascii="Times New Roman" w:hAnsi="Times New Roman"/>
          <w:sz w:val="28"/>
          <w:szCs w:val="28"/>
        </w:rPr>
        <w:t>.</w:t>
      </w:r>
    </w:p>
    <w:p w:rsidR="00C862DF" w:rsidRDefault="00A02B48" w:rsidP="003A2400">
      <w:pPr>
        <w:spacing w:after="0"/>
        <w:ind w:firstLine="720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2.2. Руководство деятельностью Комиссии осуществляет ее председатель, в случае его отсутствия - заместитель председателя Комиссии. Председателем Комиссии является заместитель главы </w:t>
      </w:r>
      <w:r w:rsidR="003A2400" w:rsidRPr="003A240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B2294E">
        <w:rPr>
          <w:rFonts w:ascii="Times New Roman" w:hAnsi="Times New Roman"/>
          <w:sz w:val="28"/>
          <w:szCs w:val="28"/>
        </w:rPr>
        <w:t>,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3A2400" w:rsidRPr="003A2400">
        <w:rPr>
          <w:rFonts w:ascii="Times New Roman" w:hAnsi="Times New Roman"/>
          <w:sz w:val="28"/>
          <w:szCs w:val="28"/>
        </w:rPr>
        <w:t xml:space="preserve">курирующий вопросы </w:t>
      </w:r>
      <w:r w:rsidR="00B2294E">
        <w:rPr>
          <w:rFonts w:ascii="Times New Roman" w:hAnsi="Times New Roman"/>
          <w:sz w:val="28"/>
          <w:szCs w:val="28"/>
        </w:rPr>
        <w:t>жилищно-коммунального хозяйства, архитектуры и градостроительства.</w:t>
      </w:r>
      <w:r w:rsidR="003A2400" w:rsidRPr="003A2400">
        <w:rPr>
          <w:rFonts w:ascii="Times New Roman" w:hAnsi="Times New Roman"/>
          <w:sz w:val="28"/>
          <w:szCs w:val="28"/>
        </w:rPr>
        <w:t xml:space="preserve"> </w:t>
      </w:r>
    </w:p>
    <w:p w:rsidR="00B2294E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2.3. Председатель Комиссии руководит работой Комиссии, проводит заседания Комиссии, формирует повестку дня заседания Комиссии с учетом поступивших документов и</w:t>
      </w:r>
      <w:r w:rsidR="00B2294E">
        <w:rPr>
          <w:rStyle w:val="a6"/>
          <w:rFonts w:ascii="Times New Roman" w:hAnsi="Times New Roman"/>
          <w:sz w:val="28"/>
          <w:szCs w:val="28"/>
        </w:rPr>
        <w:t xml:space="preserve"> сроков рассмотрения документов.</w:t>
      </w:r>
    </w:p>
    <w:p w:rsidR="003A2400" w:rsidRDefault="00B2294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2B48">
        <w:rPr>
          <w:rStyle w:val="a6"/>
          <w:rFonts w:ascii="Times New Roman" w:hAnsi="Times New Roman"/>
          <w:sz w:val="28"/>
          <w:szCs w:val="28"/>
        </w:rPr>
        <w:t xml:space="preserve">2.4. Заместителем председателя Комиссии является </w:t>
      </w:r>
      <w:r w:rsidR="003A2400">
        <w:rPr>
          <w:rStyle w:val="a6"/>
          <w:rFonts w:ascii="Times New Roman" w:hAnsi="Times New Roman"/>
          <w:sz w:val="28"/>
          <w:szCs w:val="28"/>
        </w:rPr>
        <w:t>начальник отдела архитектуры и градостроительства</w:t>
      </w:r>
      <w:r w:rsidR="003A2400" w:rsidRPr="003A2400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3A2400">
        <w:rPr>
          <w:rFonts w:ascii="Times New Roman" w:hAnsi="Times New Roman"/>
          <w:sz w:val="28"/>
          <w:szCs w:val="28"/>
        </w:rPr>
        <w:t>.</w:t>
      </w:r>
    </w:p>
    <w:p w:rsidR="00C862DF" w:rsidRDefault="003A2400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 w:rsidRPr="003A2400">
        <w:rPr>
          <w:rFonts w:ascii="Times New Roman" w:hAnsi="Times New Roman"/>
          <w:sz w:val="28"/>
          <w:szCs w:val="28"/>
        </w:rPr>
        <w:t xml:space="preserve"> </w:t>
      </w:r>
      <w:r w:rsidR="00A02B48">
        <w:rPr>
          <w:rStyle w:val="a6"/>
          <w:rFonts w:ascii="Times New Roman" w:hAnsi="Times New Roman"/>
          <w:sz w:val="28"/>
          <w:szCs w:val="28"/>
        </w:rPr>
        <w:t xml:space="preserve">2.5. Секретарь Комиссии осуществляет ведение протоколов заседаний Комиссии и их оформление. Готовит проекты постановлений </w:t>
      </w:r>
      <w:r w:rsidRPr="003A2400">
        <w:rPr>
          <w:rFonts w:ascii="Times New Roman" w:hAnsi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A02B48">
        <w:rPr>
          <w:rStyle w:val="a6"/>
          <w:rFonts w:ascii="Times New Roman" w:hAnsi="Times New Roman"/>
          <w:sz w:val="28"/>
          <w:szCs w:val="28"/>
        </w:rPr>
        <w:t xml:space="preserve"> по  ее составу, по результатам работы Комиссии готовит проекты постановлений </w:t>
      </w:r>
      <w:r w:rsidRPr="003A2400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A02B48">
        <w:rPr>
          <w:rStyle w:val="a6"/>
          <w:rFonts w:ascii="Times New Roman" w:hAnsi="Times New Roman"/>
          <w:sz w:val="28"/>
          <w:szCs w:val="28"/>
        </w:rPr>
        <w:t xml:space="preserve">о признании помещения жилым помещением, жилого помещения пригодным (непригодным) для проживания граждан, постановлений </w:t>
      </w:r>
      <w:r w:rsidRPr="003A2400">
        <w:rPr>
          <w:rFonts w:ascii="Times New Roman" w:hAnsi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A02B48">
        <w:rPr>
          <w:rStyle w:val="a6"/>
          <w:rFonts w:ascii="Times New Roman" w:hAnsi="Times New Roman"/>
          <w:sz w:val="28"/>
          <w:szCs w:val="28"/>
        </w:rPr>
        <w:t xml:space="preserve"> о признании многоквартирного дома аварийным и подлежащим сносу или реконструкции, распоряжений </w:t>
      </w:r>
      <w:r w:rsidRPr="003A2400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A02B48">
        <w:rPr>
          <w:rStyle w:val="a6"/>
          <w:rFonts w:ascii="Times New Roman" w:hAnsi="Times New Roman"/>
          <w:sz w:val="28"/>
          <w:szCs w:val="28"/>
        </w:rPr>
        <w:t>о необходимости проведения ремонтно-восстановительных работ жилого помещения. Осуществляет рассылку выписок из решений Комиссии заявителям. Организует хранение документов Комиссии и подготовку их к сдаче в архив.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2.6. В состав Коми</w:t>
      </w:r>
      <w:r w:rsidR="00B2294E">
        <w:rPr>
          <w:rStyle w:val="a6"/>
          <w:rFonts w:ascii="Times New Roman" w:hAnsi="Times New Roman"/>
          <w:sz w:val="28"/>
          <w:szCs w:val="28"/>
        </w:rPr>
        <w:t xml:space="preserve">ссии включаются представители: </w:t>
      </w:r>
      <w:r>
        <w:rPr>
          <w:rStyle w:val="a6"/>
          <w:rFonts w:ascii="Times New Roman" w:hAnsi="Times New Roman"/>
          <w:sz w:val="28"/>
          <w:szCs w:val="28"/>
        </w:rPr>
        <w:t xml:space="preserve">отдела строительства администрации </w:t>
      </w:r>
      <w:r w:rsidR="003A2400" w:rsidRPr="003A240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 w:rsidR="00B2294E">
        <w:rPr>
          <w:rStyle w:val="a6"/>
          <w:rFonts w:ascii="Times New Roman" w:hAnsi="Times New Roman"/>
          <w:sz w:val="28"/>
          <w:szCs w:val="28"/>
        </w:rPr>
        <w:t xml:space="preserve">отдела архитектуры и </w:t>
      </w:r>
      <w:r w:rsidR="004D2F70">
        <w:rPr>
          <w:rStyle w:val="a6"/>
          <w:rFonts w:ascii="Times New Roman" w:hAnsi="Times New Roman"/>
          <w:sz w:val="28"/>
          <w:szCs w:val="28"/>
        </w:rPr>
        <w:t>градостроительства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4D2F70" w:rsidRPr="004D2F70">
        <w:rPr>
          <w:rFonts w:ascii="Times New Roman" w:hAnsi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4D2F70">
        <w:rPr>
          <w:rFonts w:ascii="Times New Roman" w:hAnsi="Times New Roman"/>
          <w:sz w:val="28"/>
          <w:szCs w:val="28"/>
        </w:rPr>
        <w:t>,</w:t>
      </w:r>
      <w:r w:rsidR="004D2F70" w:rsidRPr="004D2F7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отдела  жилищно-коммунального хозяйства</w:t>
      </w:r>
      <w:r w:rsidR="003A2400">
        <w:rPr>
          <w:rStyle w:val="a6"/>
          <w:rFonts w:ascii="Times New Roman" w:hAnsi="Times New Roman"/>
          <w:sz w:val="28"/>
          <w:szCs w:val="28"/>
        </w:rPr>
        <w:t>,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3A2400">
        <w:rPr>
          <w:rStyle w:val="a6"/>
          <w:rFonts w:ascii="Times New Roman" w:hAnsi="Times New Roman"/>
          <w:sz w:val="28"/>
          <w:szCs w:val="28"/>
        </w:rPr>
        <w:t xml:space="preserve">благоустройства и транспорта </w:t>
      </w:r>
      <w:r w:rsidR="003A2400" w:rsidRPr="003A2400">
        <w:rPr>
          <w:rFonts w:ascii="Times New Roman" w:hAnsi="Times New Roman"/>
          <w:sz w:val="28"/>
          <w:szCs w:val="28"/>
        </w:rPr>
        <w:t xml:space="preserve">администрации Кореновского </w:t>
      </w:r>
      <w:r w:rsidR="003A2400" w:rsidRPr="003A2400">
        <w:rPr>
          <w:rFonts w:ascii="Times New Roman" w:hAnsi="Times New Roman"/>
          <w:sz w:val="28"/>
          <w:szCs w:val="28"/>
        </w:rPr>
        <w:lastRenderedPageBreak/>
        <w:t>городского поселения Кореновского района</w:t>
      </w:r>
      <w:r>
        <w:rPr>
          <w:rStyle w:val="a6"/>
          <w:rFonts w:ascii="Times New Roman" w:hAnsi="Times New Roman"/>
          <w:sz w:val="28"/>
          <w:szCs w:val="28"/>
        </w:rPr>
        <w:t xml:space="preserve">,  </w:t>
      </w:r>
      <w:r w:rsidR="003A2400">
        <w:rPr>
          <w:rStyle w:val="a6"/>
          <w:rFonts w:ascii="Times New Roman" w:hAnsi="Times New Roman"/>
          <w:sz w:val="28"/>
          <w:szCs w:val="28"/>
        </w:rPr>
        <w:t>отдел</w:t>
      </w:r>
      <w:r w:rsidR="004D2F70">
        <w:rPr>
          <w:rStyle w:val="a6"/>
          <w:rFonts w:ascii="Times New Roman" w:hAnsi="Times New Roman"/>
          <w:sz w:val="28"/>
          <w:szCs w:val="28"/>
        </w:rPr>
        <w:t>а</w:t>
      </w:r>
      <w:r w:rsidR="003A2400">
        <w:rPr>
          <w:rStyle w:val="a6"/>
          <w:rFonts w:ascii="Times New Roman" w:hAnsi="Times New Roman"/>
          <w:sz w:val="28"/>
          <w:szCs w:val="28"/>
        </w:rPr>
        <w:t xml:space="preserve"> и</w:t>
      </w:r>
      <w:r>
        <w:rPr>
          <w:rStyle w:val="a6"/>
          <w:rFonts w:ascii="Times New Roman" w:hAnsi="Times New Roman"/>
          <w:sz w:val="28"/>
          <w:szCs w:val="28"/>
        </w:rPr>
        <w:t>муществ</w:t>
      </w:r>
      <w:r w:rsidR="003A2400">
        <w:rPr>
          <w:rStyle w:val="a6"/>
          <w:rFonts w:ascii="Times New Roman" w:hAnsi="Times New Roman"/>
          <w:sz w:val="28"/>
          <w:szCs w:val="28"/>
        </w:rPr>
        <w:t>енных</w:t>
      </w:r>
      <w:r>
        <w:rPr>
          <w:rStyle w:val="a6"/>
          <w:rFonts w:ascii="Times New Roman" w:hAnsi="Times New Roman"/>
          <w:sz w:val="28"/>
          <w:szCs w:val="28"/>
        </w:rPr>
        <w:t xml:space="preserve"> и земельных </w:t>
      </w:r>
      <w:r w:rsidR="004D2F70">
        <w:rPr>
          <w:rStyle w:val="a6"/>
          <w:rFonts w:ascii="Times New Roman" w:hAnsi="Times New Roman"/>
          <w:sz w:val="28"/>
          <w:szCs w:val="28"/>
        </w:rPr>
        <w:t>отношений</w:t>
      </w:r>
      <w:r>
        <w:rPr>
          <w:rStyle w:val="a6"/>
          <w:rFonts w:ascii="Times New Roman" w:hAnsi="Times New Roman"/>
          <w:sz w:val="28"/>
          <w:szCs w:val="28"/>
        </w:rPr>
        <w:t xml:space="preserve"> администрации </w:t>
      </w:r>
      <w:r w:rsidR="003A2400" w:rsidRPr="003A240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4D2F70"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</w:rPr>
        <w:t>2.7.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бъектов недвижимости, находящихся</w:t>
      </w: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в городских и сельских поселениях, других муниципальных образованиях,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862DF" w:rsidRDefault="00A02B48">
      <w:pPr>
        <w:spacing w:after="0"/>
        <w:ind w:firstLine="720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2.8. Собственник жилого помещения (уполномоченное им лицо), за исключением органов и (или) организаций, указанных в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абзацах втором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третьем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шестом пункта 7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28.01.2006 </w:t>
      </w:r>
      <w:r w:rsidR="003A24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47, привлекается к работе в Ко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миссии с правом совещательного голоса и подлежит уведомлению о времени и месте заседания Комиссии, в порядке установленном настоящего Положения.</w:t>
      </w:r>
    </w:p>
    <w:p w:rsidR="00C862DF" w:rsidRDefault="00A02B48">
      <w:pPr>
        <w:spacing w:after="0" w:line="240" w:lineRule="auto"/>
        <w:ind w:firstLine="737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Собственник жилого помещения, получившего повреждения в результате чрезвычайной ситуации, привлекается к работе в комиссии с правом совещательного голоса подлежит уведомлению о времени и месте заседания комиссии </w:t>
      </w:r>
      <w:r w:rsidR="004D2F70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в порядке, предусмотренном в пункте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2.9 Положения. </w:t>
      </w:r>
    </w:p>
    <w:p w:rsidR="00C862DF" w:rsidRDefault="00A02B48">
      <w:pPr>
        <w:spacing w:after="0" w:line="240" w:lineRule="auto"/>
        <w:ind w:firstLine="737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2.9 Уведомление направляется собственнику жилого помещения (уполномоченному им лицу) одним из нижеперечисленных способов:</w:t>
      </w:r>
    </w:p>
    <w:p w:rsidR="00C862DF" w:rsidRDefault="00A02B48">
      <w:pPr>
        <w:spacing w:after="0" w:line="240" w:lineRule="auto"/>
        <w:ind w:firstLine="737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а) направлени</w:t>
      </w:r>
      <w:r>
        <w:rPr>
          <w:rStyle w:val="a6"/>
          <w:rFonts w:ascii="Times New Roman" w:hAnsi="Times New Roman"/>
          <w:sz w:val="28"/>
          <w:szCs w:val="28"/>
        </w:rPr>
        <w:t>е уведомления заказным письмом по адресу, указанному заявителем в обращении;</w:t>
      </w:r>
    </w:p>
    <w:p w:rsidR="00C862DF" w:rsidRDefault="00A02B48">
      <w:pPr>
        <w:spacing w:after="0" w:line="240" w:lineRule="auto"/>
        <w:ind w:firstLine="737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б) вручение уведомления собственнику жилого помещения (уполномоченному им лицу) под расписку;</w:t>
      </w:r>
    </w:p>
    <w:p w:rsidR="00C862DF" w:rsidRDefault="00A02B48">
      <w:pPr>
        <w:spacing w:after="0" w:line="240" w:lineRule="auto"/>
        <w:ind w:firstLine="73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в) направление электронного документа (уведомления) на адрес электронной почты, с которого поступило обращ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ение.</w:t>
      </w:r>
    </w:p>
    <w:p w:rsidR="00C862DF" w:rsidRDefault="00A02B48">
      <w:pPr>
        <w:spacing w:after="57" w:line="240" w:lineRule="auto"/>
        <w:ind w:firstLine="737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Уведомление Комиссии оформляется не позднее двух рабочих дней </w:t>
      </w:r>
      <w:r>
        <w:rPr>
          <w:rStyle w:val="a6"/>
          <w:rFonts w:ascii="Times New Roman" w:hAnsi="Times New Roman"/>
          <w:sz w:val="28"/>
          <w:szCs w:val="28"/>
        </w:rPr>
        <w:t>до начал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а работы Межведомственной комиссии.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2.10. В случае если Комиссией проводится оценка жилых помещений жилищного фонда Российской Федерации или многоквартирного дома, находящегося </w:t>
      </w:r>
      <w:r>
        <w:rPr>
          <w:rStyle w:val="a6"/>
          <w:rFonts w:ascii="Times New Roman" w:hAnsi="Times New Roman"/>
          <w:sz w:val="28"/>
          <w:szCs w:val="28"/>
        </w:rPr>
        <w:t>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иваемое имущество принадлежит на соответствующем вещном праве (далее - правообладатель).</w:t>
      </w:r>
    </w:p>
    <w:p w:rsidR="00C862DF" w:rsidRDefault="00C862DF">
      <w:pPr>
        <w:spacing w:after="0" w:line="240" w:lineRule="auto"/>
        <w:ind w:firstLine="720"/>
        <w:contextualSpacing/>
        <w:jc w:val="both"/>
      </w:pPr>
    </w:p>
    <w:p w:rsidR="00C862DF" w:rsidRDefault="00A02B48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III. Порядок работы Комиссии</w:t>
      </w: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  <w:color w:val="000000"/>
        </w:rPr>
      </w:pPr>
    </w:p>
    <w:p w:rsidR="00C862DF" w:rsidRDefault="00A02B48">
      <w:pPr>
        <w:spacing w:after="0" w:line="240" w:lineRule="auto"/>
        <w:ind w:firstLine="720"/>
        <w:contextualSpacing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3.1.Заседания Комиссии проводятся по мере необходимости.</w:t>
      </w:r>
    </w:p>
    <w:p w:rsidR="00C862DF" w:rsidRDefault="00C862DF">
      <w:pPr>
        <w:pStyle w:val="af0"/>
        <w:spacing w:after="1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2DF" w:rsidRDefault="00A02B48">
      <w:pPr>
        <w:spacing w:after="0" w:line="240" w:lineRule="auto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3.2.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21.08.2019 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1082 "Об утверждении Правил проведения экспертизы жилого помещения, которому причинен ущерб, подлежащий возмещению в рамках програм</w:t>
      </w:r>
      <w:r>
        <w:rPr>
          <w:rStyle w:val="a6"/>
          <w:rFonts w:ascii="Times New Roman" w:hAnsi="Times New Roman"/>
          <w:sz w:val="28"/>
          <w:szCs w:val="28"/>
        </w:rPr>
        <w:t>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проводит оценку соответствия помещения установленны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в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Положении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признании помещения жилым помещением, жилого помещения 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28.01.2006 </w:t>
      </w:r>
      <w:r w:rsidR="003A24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47, требованиям и принимает решения в порядке, предусмотренном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пунктом 3.8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Положения.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1 настоящего пункта.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3.3. При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оценке соответствия находящегося в эксплуатации помещения установленным в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Постановлении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ительства РФ от 28 января 2006 г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>ода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3A2400">
        <w:rPr>
          <w:rStyle w:val="a6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47 требованиям проверяется его фактическое состояние. При этом проводится оценка степени и ка</w:t>
      </w:r>
      <w:r>
        <w:rPr>
          <w:rStyle w:val="a6"/>
          <w:rFonts w:ascii="Times New Roman" w:hAnsi="Times New Roman"/>
          <w:sz w:val="28"/>
          <w:szCs w:val="28"/>
        </w:rPr>
        <w:t>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3.4. Процедура работы Комиссии по подготовке, рассмотрению и вынесения решения включает: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3.4.1. прием и рассмотрение заявления и прилагаемых к нему обосновывающих д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окументов, а также иных документов, предусмотренных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пунктом 3.2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3.4.2.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 согласно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Положению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28.01.2006 </w:t>
      </w:r>
      <w:r w:rsidR="00AE1643">
        <w:rPr>
          <w:rStyle w:val="a6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47 и настоящему Положению;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3.4.3</w:t>
      </w:r>
      <w:r>
        <w:rPr>
          <w:rStyle w:val="a6"/>
          <w:rFonts w:ascii="Times New Roman" w:hAnsi="Times New Roman"/>
          <w:sz w:val="28"/>
          <w:szCs w:val="28"/>
        </w:rPr>
        <w:t>.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3.4.4. работу Комиссии по оценке пригодности (непригодности) жилых помещений для постоянного проживания;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3.4.5. составление Комис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сией заключения в порядке, предусмотренном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пунктом 3.8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настоящего Положения и по форме согласно </w:t>
      </w:r>
      <w:r w:rsidR="00AE1643">
        <w:rPr>
          <w:rStyle w:val="a4"/>
          <w:rFonts w:ascii="Times New Roman" w:hAnsi="Times New Roman"/>
          <w:color w:val="000000"/>
          <w:sz w:val="28"/>
          <w:szCs w:val="28"/>
        </w:rPr>
        <w:t>приложению №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к настоящему Положению (далее - заключение);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3.4.6. составление акта обследования помещения (в случае принятия Комиссией решения о необходимо</w:t>
      </w:r>
      <w:r>
        <w:rPr>
          <w:rStyle w:val="a6"/>
          <w:rFonts w:ascii="Times New Roman" w:hAnsi="Times New Roman"/>
          <w:sz w:val="28"/>
          <w:szCs w:val="28"/>
        </w:rPr>
        <w:t>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</w:t>
      </w:r>
      <w:r w:rsidR="00AE1643">
        <w:rPr>
          <w:rStyle w:val="a6"/>
          <w:rFonts w:ascii="Times New Roman" w:hAnsi="Times New Roman"/>
          <w:sz w:val="28"/>
          <w:szCs w:val="28"/>
        </w:rPr>
        <w:t>изации, проводящей обследование.</w:t>
      </w:r>
    </w:p>
    <w:p w:rsidR="00C862DF" w:rsidRDefault="00A02B48">
      <w:pPr>
        <w:spacing w:after="0"/>
        <w:ind w:firstLine="737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3.5. Для рассмотрения вопроса о пригодности (непригодности) помещ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ения для проживания и признания многоквартирного дома аварийным уполномоченный орган представляет в Комиссию вместе с заявлением следующие документы:</w:t>
      </w:r>
    </w:p>
    <w:p w:rsidR="00C862DF" w:rsidRDefault="00A02B48">
      <w:pPr>
        <w:spacing w:after="0"/>
        <w:ind w:firstLine="737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3.5.1. заявление о признании помещения жилым помещением или жилого помещения непр</w:t>
      </w:r>
      <w:r>
        <w:rPr>
          <w:rStyle w:val="a6"/>
          <w:rFonts w:ascii="Times New Roman" w:hAnsi="Times New Roman"/>
          <w:sz w:val="28"/>
          <w:szCs w:val="28"/>
        </w:rPr>
        <w:t>игодным для проживания и (или) многоквартирного дома аварийным и подлежащим сносу или реконструкции;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3.5.2. копии правоустанавливающих документов на жилое помещение, право на которое не зарегистрировано в Едином государственном реестре прав недвижимости;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3.5.3. в отношении нежилого помещения для признания его в дальнейшем жилым помещением - проект реконструкции нежилого помещения;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3.5.4.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</w:t>
      </w:r>
      <w:r w:rsidR="00AE1643">
        <w:rPr>
          <w:rStyle w:val="a6"/>
          <w:rFonts w:ascii="Times New Roman" w:hAnsi="Times New Roman"/>
          <w:sz w:val="28"/>
          <w:szCs w:val="28"/>
        </w:rPr>
        <w:t>лежащим сносу или реконструкции;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3.5.5. заключение специализированной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пунктом 3.4.2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. настоящего Положения предоставление такого заключения является необходимым для принятия решения о признании жилого помещен</w:t>
      </w:r>
      <w:r>
        <w:rPr>
          <w:rStyle w:val="a6"/>
          <w:rFonts w:ascii="Times New Roman" w:hAnsi="Times New Roman"/>
          <w:sz w:val="28"/>
          <w:szCs w:val="28"/>
        </w:rPr>
        <w:t>ия соответствующим (не соответствующим) установленным в настоящем Положении требованиям;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3.5.6. заявления, письма, жалобы граждан на неудовлетворительные у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словия проживания - по усмотрению заявителя.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В случае, если Заявление, подано в форме электронного документа, подписано заявителем простой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электронной подписью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(при ее технической возможности), а прилагаемые к нему электронные документы должны быть подписаны должностными лицами ор</w:t>
      </w:r>
      <w:r>
        <w:rPr>
          <w:rStyle w:val="a6"/>
          <w:rFonts w:ascii="Times New Roman" w:hAnsi="Times New Roman"/>
          <w:sz w:val="28"/>
          <w:szCs w:val="28"/>
        </w:rPr>
        <w:t>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Заявитель вправе представить в Комиссию указанные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пункте 3.6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C862DF" w:rsidRDefault="00A02B48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В случае, если заявителем вы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3.5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Положения.</w:t>
      </w:r>
    </w:p>
    <w:p w:rsidR="00C862DF" w:rsidRDefault="00A02B48">
      <w:pPr>
        <w:spacing w:after="0" w:line="240" w:lineRule="auto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3.5 Положения, не требуется.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местного самоуправления не позднее чем за 20 календарных дней до дня начала работы Комиссии, а в случае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</w:t>
      </w:r>
      <w:r>
        <w:rPr>
          <w:rStyle w:val="a6"/>
          <w:rFonts w:ascii="Times New Roman" w:hAnsi="Times New Roman"/>
          <w:sz w:val="28"/>
          <w:szCs w:val="28"/>
        </w:rPr>
        <w:t xml:space="preserve">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</w:rPr>
        <w:t>Федеральный орган исполнительной власти, осуществляющий полномочия собственника в отношении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>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подпунктом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3.6. Комиссия вправе запрашивать в органах государственного надзора (контроля) следующие документы: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сведения из Единого государственного реестра прав недвижимости;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</w:rPr>
        <w:t>заключения (акты) соответствующих органов государственного надзора (контроля)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в случае, если представление указанных документов в соответствии с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пунктом 3.4.2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.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 согласно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Положению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ым домом и жилого дома садовым домом, утвержденному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Росс</w:t>
      </w:r>
      <w:r w:rsidR="00AE1643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ийской Федерации от 28.01.2006 №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 и настоящему Положению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862DF" w:rsidRDefault="00A02B48">
      <w:pPr>
        <w:pStyle w:val="a9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вправе запрашивать эти документы в органах государственного надзора (контроля), указанных в пункте 2.7 Положения.</w:t>
      </w:r>
    </w:p>
    <w:p w:rsidR="00C862DF" w:rsidRDefault="00A02B48">
      <w:pPr>
        <w:pStyle w:val="a9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3.7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пунктом 3.2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свободный перечень объектов (жилых помещений) в течение 20 календарных дней с даты регистрации и принимает решение (в виде заключения), указанное в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3.8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настоящего Положения, либо решение о проведении дополнительного обследования оцениваемого помещения.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862DF" w:rsidRDefault="00A02B48">
      <w:pPr>
        <w:spacing w:after="0" w:line="240" w:lineRule="auto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непредставления заявителем документов, предусмотренных </w:t>
      </w:r>
      <w:hyperlink r:id="rId8" w:anchor="/document/12144695/entry/1045" w:history="1">
        <w:r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пунктом </w:t>
        </w:r>
      </w:hyperlink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 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соответствующие документы в течение 15 календарных дней со дня истечения срока, предусмотренного </w:t>
      </w:r>
      <w:hyperlink r:id="rId9" w:anchor="/document/12144695/entry/1046" w:history="1">
        <w:r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абзацем первым</w:t>
        </w:r>
      </w:hyperlink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настоящего пункта. 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принимается большинством голосов членов Комиссии и оформляется в виде заключени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3.8. По результатам работы Комиссия принимает одно из следующих решений об оценке соответствия помещений и многоквартирных домов установленным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Положении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28.01.2006 </w:t>
      </w:r>
      <w:r w:rsidR="00AE1643">
        <w:rPr>
          <w:rStyle w:val="a6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47 требованиям: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3.8.1. о соответствии помещения требованиям, предъявляемым к жилому помещению, и его пригодности для проживания;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3.8.2.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Положении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Правительства Росс</w:t>
      </w:r>
      <w:r w:rsidR="00AE1643">
        <w:rPr>
          <w:rStyle w:val="a6"/>
          <w:rFonts w:ascii="Times New Roman" w:hAnsi="Times New Roman"/>
          <w:color w:val="000000"/>
          <w:sz w:val="28"/>
          <w:szCs w:val="28"/>
        </w:rPr>
        <w:t>ийской Федерации от 28.01.2006 №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47 требованиями;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3.8.3. о выявлении оснований для признания помещения непригодным для проживания;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3.8.4. о выявлении оснований для признания многоквартирного дома аварийным и подлежащим реконструкции;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3.8.5. о выявлении оснований для признания многоквартирного дома аварийным и подлежащим сносу;</w:t>
      </w:r>
    </w:p>
    <w:p w:rsidR="00C862DF" w:rsidRDefault="00A02B48">
      <w:pPr>
        <w:spacing w:after="0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3.8.6. об 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отсутствии оснований для признания многоквартирного дома аварийным и подлежащим сносу или реконструкции.</w:t>
      </w:r>
    </w:p>
    <w:p w:rsidR="00C862DF" w:rsidRDefault="00A02B48">
      <w:pPr>
        <w:spacing w:after="0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3.9. Два экземпляра заключения, указанного </w:t>
      </w:r>
      <w:bookmarkStart w:id="0" w:name="_GoBack"/>
      <w:bookmarkEnd w:id="0"/>
      <w:r w:rsidRPr="00090DCB">
        <w:rPr>
          <w:rStyle w:val="a6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в</w:t>
      </w:r>
      <w:r w:rsidR="00B63479" w:rsidRPr="00090DCB">
        <w:rPr>
          <w:rStyle w:val="a6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абзаце пятом</w:t>
      </w:r>
      <w:r w:rsidRPr="00090DCB">
        <w:rPr>
          <w:rStyle w:val="a6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B63479" w:rsidRPr="00090DCB">
        <w:rPr>
          <w:rStyle w:val="a6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п</w:t>
      </w:r>
      <w:r w:rsidRPr="00090DCB">
        <w:rPr>
          <w:rStyle w:val="a4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ункт</w:t>
      </w:r>
      <w:r w:rsidR="00B63479" w:rsidRPr="00090DCB">
        <w:rPr>
          <w:rStyle w:val="a4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а</w:t>
      </w:r>
      <w:r w:rsidRPr="00090DCB">
        <w:rPr>
          <w:rStyle w:val="a4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B63479" w:rsidRPr="00090DCB">
        <w:rPr>
          <w:rStyle w:val="a4"/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3.7</w:t>
      </w:r>
      <w:r w:rsidRPr="00B63479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Положения, в 3-дневный срок направляются Комиссией в администрацию </w:t>
      </w:r>
      <w:r w:rsidR="00AE1643" w:rsidRPr="00B63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="00AE1643" w:rsidRPr="00AE1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принятия решения, предусмотренного </w:t>
      </w:r>
      <w:r w:rsidR="00AE164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абзацем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седьмым пункта 7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Правительства Российской Федерации от 28.01.2006 </w:t>
      </w:r>
      <w:r w:rsidR="00AE1643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C862DF" w:rsidRDefault="00A02B48">
      <w:pPr>
        <w:spacing w:after="0"/>
        <w:ind w:firstLine="720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3.10. В случае обследования помещения Комиссия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в 3 экземплярах акт обследования помещения по форме согласно 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приложению 2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настоящему Положению.</w:t>
      </w:r>
    </w:p>
    <w:p w:rsidR="00C862DF" w:rsidRDefault="00A02B48">
      <w:pPr>
        <w:spacing w:after="0"/>
        <w:ind w:firstLine="720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обследовании помещения лиц, указанных в абзаце четвертом пункта 2.7 настоящего Положения, в случае их включения в состав комиссии является обязательным.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862DF" w:rsidRDefault="00A02B4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bookmarkStart w:id="1" w:name="__DdeLink__10859_941347421"/>
      <w:r>
        <w:rPr>
          <w:rStyle w:val="a6"/>
          <w:rFonts w:ascii="Times New Roman" w:hAnsi="Times New Roman"/>
          <w:color w:val="000000"/>
          <w:sz w:val="28"/>
          <w:szCs w:val="28"/>
        </w:rPr>
        <w:t>3.11. В случае проведения капитального ремонта, реконструкции или перепланировки жилого поме</w:t>
      </w:r>
      <w:bookmarkEnd w:id="1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щения в соответствии с решением </w:t>
      </w:r>
      <w:r w:rsidR="00AE1643" w:rsidRPr="00AE1643">
        <w:rPr>
          <w:rFonts w:ascii="Times New Roman" w:hAnsi="Times New Roman"/>
          <w:color w:val="000000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, принятым на основании указанного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пункте 3.8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. настоящего Положения заключения Комиссии, Комиссия в месячный срок после уведо</w:t>
      </w:r>
      <w:r>
        <w:rPr>
          <w:rStyle w:val="a6"/>
          <w:rFonts w:ascii="Times New Roman" w:hAnsi="Times New Roman"/>
          <w:sz w:val="28"/>
          <w:szCs w:val="28"/>
        </w:rPr>
        <w:t>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C862DF" w:rsidRDefault="00C862DF">
      <w:pPr>
        <w:spacing w:after="0"/>
        <w:ind w:firstLine="709"/>
        <w:jc w:val="both"/>
        <w:rPr>
          <w:rFonts w:ascii="Arial" w:hAnsi="Arial"/>
          <w:shd w:val="clear" w:color="auto" w:fill="FFFF99"/>
        </w:rPr>
      </w:pPr>
    </w:p>
    <w:p w:rsidR="00B2294E" w:rsidRDefault="00B2294E">
      <w:pPr>
        <w:spacing w:after="0"/>
        <w:ind w:firstLine="709"/>
        <w:jc w:val="both"/>
        <w:rPr>
          <w:rFonts w:ascii="Arial" w:hAnsi="Arial"/>
          <w:shd w:val="clear" w:color="auto" w:fill="FFFF99"/>
        </w:rPr>
      </w:pPr>
    </w:p>
    <w:p w:rsidR="00C862DF" w:rsidRDefault="00AE164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архитектуры </w:t>
      </w:r>
    </w:p>
    <w:p w:rsidR="00AE1643" w:rsidRDefault="00AE164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</w:p>
    <w:p w:rsidR="00AE1643" w:rsidRDefault="00AE164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AE1643" w:rsidRDefault="00AE1643">
      <w:pPr>
        <w:pStyle w:val="af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Березовская</w:t>
      </w:r>
    </w:p>
    <w:p w:rsidR="00C862DF" w:rsidRDefault="00C862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62DF" w:rsidRDefault="00C862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94E" w:rsidRDefault="00B229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62DF" w:rsidRPr="00B2294E" w:rsidRDefault="00A02B48">
      <w:pPr>
        <w:spacing w:after="0" w:line="240" w:lineRule="auto"/>
        <w:ind w:firstLine="720"/>
        <w:jc w:val="right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Приложение 1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Pr="00B2294E">
        <w:rPr>
          <w:rStyle w:val="a4"/>
          <w:rFonts w:ascii="Times New Roman" w:hAnsi="Times New Roman"/>
          <w:bCs/>
          <w:color w:val="000000"/>
          <w:sz w:val="28"/>
          <w:szCs w:val="28"/>
        </w:rPr>
        <w:t>Положению</w:t>
      </w:r>
      <w:r w:rsidRPr="00B2294E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 межведомственной комиссии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="00AE1643" w:rsidRPr="00B2294E">
        <w:rPr>
          <w:rFonts w:ascii="Times New Roman" w:hAnsi="Times New Roman"/>
          <w:bCs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C862DF" w:rsidRPr="00B2294E" w:rsidRDefault="00A02B48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B2294E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по при</w:t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знанию помещения жилым,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пригодным (непригодным) для проживания граждан,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 также многоквартирного дома аварийным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 подлежащим сносу или реконструкции"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</w:p>
    <w:p w:rsidR="00C862DF" w:rsidRPr="00B2294E" w:rsidRDefault="00C862D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62DF" w:rsidRDefault="00A02B48">
      <w:pPr>
        <w:spacing w:line="240" w:lineRule="auto"/>
        <w:ind w:firstLine="720"/>
        <w:jc w:val="right"/>
        <w:rPr>
          <w:rStyle w:val="a5"/>
          <w:rFonts w:ascii="Times New Roman" w:hAnsi="Times New Roman"/>
          <w:sz w:val="28"/>
          <w:szCs w:val="28"/>
        </w:rPr>
      </w:pPr>
      <w:r w:rsidRPr="00B2294E">
        <w:rPr>
          <w:rStyle w:val="a5"/>
          <w:rFonts w:ascii="Times New Roman" w:hAnsi="Times New Roman"/>
          <w:b w:val="0"/>
          <w:sz w:val="28"/>
          <w:szCs w:val="28"/>
        </w:rPr>
        <w:t>(форма</w:t>
      </w:r>
      <w:r>
        <w:rPr>
          <w:rStyle w:val="a5"/>
          <w:rFonts w:ascii="Times New Roman" w:hAnsi="Times New Roman"/>
          <w:sz w:val="28"/>
          <w:szCs w:val="28"/>
        </w:rPr>
        <w:t>)</w:t>
      </w:r>
    </w:p>
    <w:p w:rsidR="00C862DF" w:rsidRDefault="00C862D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62DF" w:rsidRDefault="00A02B48">
      <w:pPr>
        <w:pStyle w:val="af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Заключение</w:t>
      </w:r>
    </w:p>
    <w:p w:rsidR="00C862DF" w:rsidRDefault="00A02B48">
      <w:pPr>
        <w:pStyle w:val="af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об оценке соответствия помещения (многоквартирного дома) требованиям,</w:t>
      </w:r>
    </w:p>
    <w:p w:rsidR="00C862DF" w:rsidRDefault="00A02B48">
      <w:pPr>
        <w:pStyle w:val="af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установленным в Положении о признании помещения жилым помещением, жилого помещения непригодным для проживания, многоквартирного дома</w:t>
      </w:r>
    </w:p>
    <w:p w:rsidR="00C862DF" w:rsidRDefault="00A02B48">
      <w:pPr>
        <w:pStyle w:val="af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аварийным и подлежащим сносу или реконструкции, садового дома жилым домом</w:t>
      </w:r>
    </w:p>
    <w:p w:rsidR="00C862DF" w:rsidRDefault="00A02B48">
      <w:pPr>
        <w:pStyle w:val="af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жилого дома садовым домом</w:t>
      </w:r>
    </w:p>
    <w:p w:rsidR="00C862DF" w:rsidRDefault="00C862DF">
      <w:pPr>
        <w:ind w:firstLine="720"/>
        <w:jc w:val="both"/>
        <w:rPr>
          <w:rFonts w:ascii="Arial" w:hAnsi="Arial"/>
        </w:rPr>
      </w:pPr>
    </w:p>
    <w:p w:rsidR="00C862DF" w:rsidRDefault="00AE1643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02B48">
        <w:rPr>
          <w:rFonts w:ascii="Times New Roman" w:hAnsi="Times New Roman"/>
          <w:sz w:val="28"/>
          <w:szCs w:val="28"/>
        </w:rPr>
        <w:t xml:space="preserve"> __________________________                 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(дата)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(месторасположение помещения, в том числе наименования населенного пункта и улицы, номера дома и квартиры) 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комиссия, назначенная________________________________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Cs w:val="24"/>
        </w:rPr>
        <w:t>(кем назначена, наименование федерального органа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 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председателя 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Cs w:val="24"/>
        </w:rPr>
        <w:t>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комиссии____________________________________________________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Cs w:val="24"/>
        </w:rPr>
        <w:t>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приглашенных экспертов____________________________________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Cs w:val="24"/>
        </w:rPr>
        <w:t>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приглашенного собственника помещения или уполномоченного им лица_____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рассмотренных документов 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Cs w:val="24"/>
        </w:rPr>
        <w:t>(приводится перечень документов)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на основании акта межведомственной комиссии, составленного по   результатам обследования, 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Cs w:val="24"/>
        </w:rPr>
        <w:t>(приводится заключение, взятое из акта обследования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Cs w:val="24"/>
        </w:rPr>
        <w:t>(в случае проведения обследования), или указывается,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Cs w:val="24"/>
        </w:rPr>
        <w:t>что на основании решения межведомственной комиссии обследование не проводилось)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приняла заключение о 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Cs w:val="24"/>
        </w:rPr>
        <w:t>(приводится обоснование принятого межведомственной комиссией заключения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 оценке  соответствия  помещения  (многоквартирного дома) требованиям,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установленным в Положении о признании помещения жилым помещением,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жилого помещения непригодным для проживания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>и многоквартирного дома аварийным и подлежащим сносу или реконструкции)</w:t>
      </w: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заключению: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рассмотренных документов;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перечень других материалов, запрошенных межведомственной комиссией;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особое мнение членов межведомственной комиссии: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межведомственной комиссии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(подпись)                                                                (Ф. И. О.)</w:t>
      </w: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межведомственной комиссии: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Cs w:val="24"/>
        </w:rPr>
        <w:t>(подпись)                                                                (Ф. И. О.)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(подпись)                                                                (Ф. И. О.)</w:t>
      </w: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Default="00C862DF">
      <w:pPr>
        <w:spacing w:after="0" w:line="240" w:lineRule="auto"/>
        <w:ind w:firstLine="720"/>
        <w:contextualSpacing/>
        <w:jc w:val="both"/>
        <w:rPr>
          <w:rFonts w:ascii="Arial" w:hAnsi="Arial"/>
        </w:rPr>
      </w:pPr>
    </w:p>
    <w:p w:rsidR="00C862DF" w:rsidRPr="00B2294E" w:rsidRDefault="00A02B48">
      <w:pPr>
        <w:spacing w:after="0"/>
        <w:ind w:firstLine="720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2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Pr="00B2294E">
        <w:rPr>
          <w:rStyle w:val="a4"/>
          <w:rFonts w:ascii="Times New Roman" w:hAnsi="Times New Roman"/>
          <w:bCs/>
          <w:color w:val="000000"/>
          <w:sz w:val="28"/>
          <w:szCs w:val="28"/>
        </w:rPr>
        <w:t>Положению</w:t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о межведомственной комиссии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="00B22401" w:rsidRPr="00B2294E">
        <w:rPr>
          <w:rFonts w:ascii="Times New Roman" w:hAnsi="Times New Roman"/>
          <w:bCs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C862DF" w:rsidRPr="00B2294E" w:rsidRDefault="00A02B48">
      <w:pPr>
        <w:spacing w:after="0"/>
        <w:ind w:firstLine="72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2294E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по признанию помещения жилым,</w:t>
      </w:r>
      <w:r w:rsidRPr="00B2294E">
        <w:rPr>
          <w:rFonts w:ascii="Times New Roman" w:hAnsi="Times New Roman"/>
          <w:bCs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пригодным (непригодным) дл</w:t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я проживания граждан,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 также многоквартирного дома аварийным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  <w:r w:rsidRPr="00B2294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 подлежащим сносу или реконструкции"</w:t>
      </w:r>
      <w:r w:rsidRPr="00B2294E">
        <w:rPr>
          <w:rFonts w:ascii="Times New Roman" w:hAnsi="Times New Roman"/>
          <w:color w:val="000000"/>
          <w:sz w:val="28"/>
          <w:szCs w:val="28"/>
        </w:rPr>
        <w:br/>
      </w:r>
    </w:p>
    <w:p w:rsidR="00C862DF" w:rsidRPr="00B2294E" w:rsidRDefault="00C862DF">
      <w:pPr>
        <w:spacing w:after="0"/>
        <w:ind w:firstLine="720"/>
        <w:contextualSpacing/>
        <w:jc w:val="both"/>
        <w:rPr>
          <w:rFonts w:ascii="Arial" w:hAnsi="Arial"/>
          <w:color w:val="000000"/>
          <w:sz w:val="24"/>
        </w:rPr>
      </w:pPr>
    </w:p>
    <w:p w:rsidR="00C862DF" w:rsidRPr="00B2294E" w:rsidRDefault="00A02B48">
      <w:pPr>
        <w:spacing w:after="0"/>
        <w:ind w:firstLine="720"/>
        <w:contextualSpacing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2294E">
        <w:rPr>
          <w:rStyle w:val="a5"/>
          <w:rFonts w:ascii="Times New Roman" w:hAnsi="Times New Roman"/>
          <w:b w:val="0"/>
          <w:sz w:val="28"/>
          <w:szCs w:val="28"/>
        </w:rPr>
        <w:t>(форма)</w:t>
      </w:r>
    </w:p>
    <w:p w:rsidR="00C862DF" w:rsidRPr="00B2294E" w:rsidRDefault="00C862DF">
      <w:pPr>
        <w:spacing w:after="0"/>
        <w:ind w:firstLine="720"/>
        <w:contextualSpacing/>
        <w:jc w:val="both"/>
        <w:rPr>
          <w:rFonts w:ascii="Arial" w:hAnsi="Arial"/>
          <w:sz w:val="24"/>
        </w:rPr>
      </w:pPr>
    </w:p>
    <w:p w:rsidR="00C862DF" w:rsidRDefault="00A02B48">
      <w:pPr>
        <w:pStyle w:val="af"/>
        <w:spacing w:after="160"/>
        <w:contextualSpacing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Акт</w:t>
      </w:r>
    </w:p>
    <w:p w:rsidR="00C862DF" w:rsidRDefault="00A02B48">
      <w:pPr>
        <w:pStyle w:val="af"/>
        <w:spacing w:after="160"/>
        <w:contextualSpacing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обследования помещения (многоквартирного дома)</w:t>
      </w:r>
    </w:p>
    <w:p w:rsidR="00C862DF" w:rsidRDefault="00C862DF">
      <w:pPr>
        <w:spacing w:after="0"/>
        <w:ind w:firstLine="720"/>
        <w:contextualSpacing/>
        <w:jc w:val="both"/>
        <w:rPr>
          <w:rFonts w:ascii="Arial" w:hAnsi="Arial"/>
        </w:rPr>
      </w:pPr>
    </w:p>
    <w:p w:rsidR="00C862DF" w:rsidRDefault="00B22401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</w:t>
      </w:r>
      <w:r w:rsidR="00A02B48">
        <w:rPr>
          <w:rFonts w:ascii="Times New Roman" w:hAnsi="Times New Roman"/>
          <w:sz w:val="28"/>
          <w:szCs w:val="28"/>
        </w:rPr>
        <w:t xml:space="preserve"> __________________________         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Cs w:val="24"/>
        </w:rPr>
        <w:t>(дата)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(месторасположение помещения (многоквартирного дома), в том числе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наименования населенного пункта и улицы, номера дома и квартиры)</w:t>
      </w:r>
    </w:p>
    <w:p w:rsidR="00C862DF" w:rsidRDefault="00C862DF">
      <w:pPr>
        <w:spacing w:after="0"/>
        <w:ind w:firstLine="720"/>
        <w:contextualSpacing/>
        <w:jc w:val="both"/>
        <w:rPr>
          <w:rFonts w:ascii="Arial" w:hAnsi="Arial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комиссия, назначенная 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Cs w:val="24"/>
        </w:rPr>
        <w:t xml:space="preserve"> (кем назначена,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Cs w:val="24"/>
        </w:rPr>
        <w:t xml:space="preserve"> наименование федерального органа исполнительной власти,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 xml:space="preserve">    органа исполнительной власти субъекта Российской Федерации,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органа местного самоуправления, дата, номер решения о созыве комиссии)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председателя 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Cs w:val="24"/>
        </w:rPr>
        <w:t>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комиссии 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Cs w:val="24"/>
        </w:rPr>
        <w:t>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приглашенных экспертов 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>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C862DF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приглашенного собственника помещения или уполномоченного им лица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(Ф. И. О., занимаемая должность и место работы)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произвела обследование помещения (многоквартирного дома) по заявлению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szCs w:val="24"/>
        </w:rPr>
        <w:t>(реквизиты заявителя: Ф. И. О. и адрес -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физического лица, наименование организации и занимаемая должность - для юридического лица)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составила настоящий акт обследования помещения (многоквартирного дома)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Cs w:val="24"/>
        </w:rPr>
        <w:t>(адрес, принадлежность помещения,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Cs w:val="24"/>
        </w:rPr>
        <w:t xml:space="preserve"> кадастровый номер, год ввода в эксплуатацию)</w:t>
      </w:r>
    </w:p>
    <w:p w:rsidR="00C862DF" w:rsidRDefault="00C862DF">
      <w:pPr>
        <w:pStyle w:val="af"/>
        <w:spacing w:after="160"/>
        <w:contextualSpacing/>
        <w:jc w:val="both"/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C862DF">
      <w:pPr>
        <w:pStyle w:val="af"/>
        <w:spacing w:after="160"/>
        <w:contextualSpacing/>
        <w:jc w:val="both"/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несоответствиях установленным требованиям с указанием фактических значений показателя или описанием конкретного  несоответствия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проведенного инструментального контроля и других видов контроля и исследований_______________________________________________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C862DF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межведомственной комиссии по результатам обследования помещения___________________________________________________________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акту: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результаты инструментального контроля;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результаты лабораторных испытаний;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результаты исследований;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заключения экспертов специализированных организаций;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другие материалы по решению межведомственной комиссии.</w:t>
      </w:r>
    </w:p>
    <w:p w:rsidR="00C862DF" w:rsidRDefault="00C862DF">
      <w:pPr>
        <w:spacing w:after="0"/>
        <w:ind w:firstLine="720"/>
        <w:contextualSpacing/>
        <w:jc w:val="both"/>
        <w:rPr>
          <w:rFonts w:ascii="Arial" w:hAnsi="Arial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межведомственной комиссии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_________________________________</w:t>
      </w:r>
    </w:p>
    <w:p w:rsidR="00C862DF" w:rsidRDefault="00A02B48">
      <w:pPr>
        <w:pStyle w:val="af"/>
        <w:spacing w:after="1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  (подпись)                                                       (Ф. И. О.)</w:t>
      </w:r>
    </w:p>
    <w:p w:rsidR="00C862DF" w:rsidRDefault="00C862DF">
      <w:pPr>
        <w:pStyle w:val="af"/>
        <w:spacing w:after="160"/>
        <w:contextualSpacing/>
        <w:jc w:val="both"/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межведомственной комиссии: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(подпись)                                                       (Ф. И. О.)</w:t>
      </w:r>
    </w:p>
    <w:p w:rsidR="00C862DF" w:rsidRDefault="00C862DF">
      <w:pPr>
        <w:spacing w:after="0"/>
        <w:ind w:firstLine="720"/>
        <w:contextualSpacing/>
        <w:jc w:val="both"/>
        <w:rPr>
          <w:rFonts w:ascii="Arial" w:hAnsi="Arial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(подпись)                                                       (Ф. И. О.)</w:t>
      </w:r>
    </w:p>
    <w:p w:rsidR="00C862DF" w:rsidRDefault="00C862DF">
      <w:pPr>
        <w:spacing w:after="0"/>
        <w:ind w:firstLine="720"/>
        <w:contextualSpacing/>
        <w:jc w:val="both"/>
        <w:rPr>
          <w:rFonts w:ascii="Arial" w:hAnsi="Arial"/>
        </w:rPr>
      </w:pP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__________________________________</w:t>
      </w:r>
    </w:p>
    <w:p w:rsidR="00C862DF" w:rsidRDefault="00A02B48">
      <w:pPr>
        <w:pStyle w:val="af"/>
        <w:spacing w:after="1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Cs w:val="24"/>
        </w:rPr>
        <w:t>(подпись)                                                       (Ф. И. О.)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975"/>
      </w:tblGrid>
      <w:tr w:rsidR="00C862DF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62DF" w:rsidRDefault="00C862DF">
            <w:pPr>
              <w:pStyle w:val="af2"/>
              <w:spacing w:after="160"/>
              <w:contextualSpacing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62DF" w:rsidRDefault="00C862DF">
            <w:pPr>
              <w:pStyle w:val="af3"/>
              <w:spacing w:after="160"/>
              <w:contextualSpacing/>
              <w:jc w:val="right"/>
            </w:pPr>
          </w:p>
        </w:tc>
      </w:tr>
    </w:tbl>
    <w:p w:rsidR="00C862DF" w:rsidRDefault="00C862DF">
      <w:pPr>
        <w:spacing w:after="0"/>
        <w:ind w:firstLine="720"/>
        <w:contextualSpacing/>
        <w:rPr>
          <w:rFonts w:ascii="Arial" w:hAnsi="Arial"/>
        </w:rPr>
      </w:pPr>
    </w:p>
    <w:p w:rsidR="00C862DF" w:rsidRDefault="00C862DF">
      <w:pPr>
        <w:spacing w:after="0"/>
        <w:ind w:firstLine="720"/>
        <w:contextualSpacing/>
        <w:jc w:val="both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spacing w:after="0"/>
        <w:ind w:firstLine="698"/>
        <w:contextualSpacing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ind w:firstLine="698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62DF" w:rsidRDefault="00C862DF">
      <w:pPr>
        <w:spacing w:after="0"/>
        <w:ind w:firstLine="698"/>
        <w:jc w:val="right"/>
      </w:pPr>
    </w:p>
    <w:sectPr w:rsidR="00C862DF">
      <w:pgSz w:w="11906" w:h="16838"/>
      <w:pgMar w:top="1276" w:right="560" w:bottom="65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EC" w:rsidRDefault="00A870EC" w:rsidP="003A2400">
      <w:pPr>
        <w:spacing w:after="0" w:line="240" w:lineRule="auto"/>
      </w:pPr>
      <w:r>
        <w:separator/>
      </w:r>
    </w:p>
  </w:endnote>
  <w:endnote w:type="continuationSeparator" w:id="0">
    <w:p w:rsidR="00A870EC" w:rsidRDefault="00A870EC" w:rsidP="003A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EC" w:rsidRDefault="00A870EC" w:rsidP="003A2400">
      <w:pPr>
        <w:spacing w:after="0" w:line="240" w:lineRule="auto"/>
      </w:pPr>
      <w:r>
        <w:separator/>
      </w:r>
    </w:p>
  </w:footnote>
  <w:footnote w:type="continuationSeparator" w:id="0">
    <w:p w:rsidR="00A870EC" w:rsidRDefault="00A870EC" w:rsidP="003A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DF"/>
    <w:rsid w:val="00090DCB"/>
    <w:rsid w:val="003A2400"/>
    <w:rsid w:val="004D2F70"/>
    <w:rsid w:val="00A02B48"/>
    <w:rsid w:val="00A870EC"/>
    <w:rsid w:val="00AE1643"/>
    <w:rsid w:val="00B22401"/>
    <w:rsid w:val="00B2294E"/>
    <w:rsid w:val="00B63479"/>
    <w:rsid w:val="00C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2DA3-2738-4D18-99E2-C38FFFF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Pr>
      <w:b w:val="0"/>
      <w:color w:val="106BBE"/>
    </w:rPr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9">
    <w:name w:val="Font Style29"/>
    <w:basedOn w:val="a1"/>
    <w:rPr>
      <w:rFonts w:ascii="Times New Roman" w:hAnsi="Times New Roman" w:cs="Times New Roman"/>
      <w:sz w:val="26"/>
      <w:szCs w:val="26"/>
    </w:rPr>
  </w:style>
  <w:style w:type="character" w:customStyle="1" w:styleId="a7">
    <w:name w:val="Текст выноски Знак"/>
    <w:basedOn w:val="a1"/>
    <w:uiPriority w:val="99"/>
    <w:semiHidden/>
    <w:rsid w:val="001837DB"/>
    <w:rPr>
      <w:rFonts w:ascii="Segoe UI" w:hAnsi="Segoe UI" w:cs="Segoe UI"/>
      <w:color w:val="00000A"/>
      <w:sz w:val="18"/>
      <w:szCs w:val="18"/>
    </w:rPr>
  </w:style>
  <w:style w:type="character" w:styleId="a8">
    <w:name w:val="Emphasis"/>
    <w:rPr>
      <w:i/>
      <w:iCs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0" w:line="240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0"/>
    <w:pPr>
      <w:suppressLineNumbers/>
      <w:spacing w:before="120"/>
    </w:pPr>
    <w:rPr>
      <w:i/>
      <w:iCs/>
      <w:sz w:val="24"/>
      <w:szCs w:val="24"/>
    </w:rPr>
  </w:style>
  <w:style w:type="paragraph" w:styleId="ae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Таблицы (моноширинный)"/>
    <w:pPr>
      <w:widowControl w:val="0"/>
      <w:suppressAutoHyphens/>
    </w:pPr>
    <w:rPr>
      <w:rFonts w:ascii="Courier New" w:hAnsi="Courier New"/>
      <w:color w:val="00000A"/>
      <w:sz w:val="24"/>
    </w:rPr>
  </w:style>
  <w:style w:type="paragraph" w:customStyle="1" w:styleId="af0">
    <w:name w:val="Комментарий"/>
    <w:pPr>
      <w:widowControl w:val="0"/>
      <w:suppressAutoHyphens/>
    </w:pPr>
    <w:rPr>
      <w:color w:val="353842"/>
      <w:sz w:val="24"/>
      <w:shd w:val="clear" w:color="auto" w:fill="F0F0F0"/>
    </w:rPr>
  </w:style>
  <w:style w:type="paragraph" w:customStyle="1" w:styleId="af1">
    <w:name w:val="Текст (справка)"/>
    <w:pPr>
      <w:widowControl w:val="0"/>
      <w:suppressAutoHyphens/>
      <w:ind w:left="170" w:right="170"/>
    </w:pPr>
    <w:rPr>
      <w:color w:val="00000A"/>
      <w:sz w:val="24"/>
    </w:rPr>
  </w:style>
  <w:style w:type="paragraph" w:customStyle="1" w:styleId="af2">
    <w:name w:val="Прижатый влево"/>
    <w:pPr>
      <w:widowControl w:val="0"/>
      <w:suppressAutoHyphens/>
    </w:pPr>
    <w:rPr>
      <w:color w:val="00000A"/>
      <w:sz w:val="24"/>
    </w:rPr>
  </w:style>
  <w:style w:type="paragraph" w:customStyle="1" w:styleId="af3">
    <w:name w:val="Нормальный (таблица)"/>
    <w:pPr>
      <w:widowControl w:val="0"/>
      <w:suppressAutoHyphens/>
      <w:jc w:val="both"/>
    </w:pPr>
    <w:rPr>
      <w:color w:val="00000A"/>
      <w:sz w:val="24"/>
    </w:rPr>
  </w:style>
  <w:style w:type="paragraph" w:customStyle="1" w:styleId="af4">
    <w:name w:val="Информация об изменениях документа"/>
    <w:basedOn w:val="af0"/>
    <w:rPr>
      <w:i/>
    </w:rPr>
  </w:style>
  <w:style w:type="paragraph" w:customStyle="1" w:styleId="30">
    <w:name w:val="Основной текст (3)"/>
    <w:basedOn w:val="a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pPr>
      <w:shd w:val="clear" w:color="auto" w:fill="FFFFFF"/>
      <w:spacing w:before="600" w:after="0" w:line="322" w:lineRule="exact"/>
      <w:ind w:hanging="500"/>
      <w:jc w:val="both"/>
    </w:pPr>
    <w:rPr>
      <w:rFonts w:ascii="Times New Roman" w:eastAsia="Times New Roman" w:hAnsi="Times New Roman"/>
      <w:sz w:val="28"/>
      <w:szCs w:val="28"/>
    </w:rPr>
  </w:style>
  <w:style w:type="paragraph" w:styleId="af5">
    <w:name w:val="Block Text"/>
    <w:basedOn w:val="a"/>
  </w:style>
  <w:style w:type="paragraph" w:styleId="af6">
    <w:name w:val="Subtitle"/>
    <w:basedOn w:val="a0"/>
  </w:style>
  <w:style w:type="paragraph" w:customStyle="1" w:styleId="af7">
    <w:name w:val="Содержимое таблицы"/>
    <w:basedOn w:val="a"/>
  </w:style>
  <w:style w:type="paragraph" w:customStyle="1" w:styleId="af8">
    <w:name w:val="Текст в заданном формате"/>
    <w:basedOn w:val="a"/>
  </w:style>
  <w:style w:type="paragraph" w:styleId="af9">
    <w:name w:val="Balloon Text"/>
    <w:basedOn w:val="a"/>
    <w:uiPriority w:val="99"/>
    <w:semiHidden/>
    <w:unhideWhenUsed/>
    <w:rsid w:val="001837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a">
    <w:name w:val="Содержимое врезки"/>
    <w:basedOn w:val="a"/>
  </w:style>
  <w:style w:type="paragraph" w:styleId="afb">
    <w:name w:val="No Spacing"/>
    <w:pPr>
      <w:suppressAutoHyphens/>
    </w:pPr>
    <w:rPr>
      <w:color w:val="00000A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Arial"/>
      <w:b/>
      <w:bCs/>
      <w:color w:val="00000A"/>
      <w:szCs w:val="20"/>
      <w:lang w:eastAsia="zh-CN"/>
    </w:rPr>
  </w:style>
  <w:style w:type="paragraph" w:styleId="afc">
    <w:name w:val="header"/>
    <w:basedOn w:val="a"/>
    <w:link w:val="afd"/>
    <w:uiPriority w:val="99"/>
    <w:unhideWhenUsed/>
    <w:rsid w:val="003A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3A2400"/>
    <w:rPr>
      <w:color w:val="00000A"/>
      <w:sz w:val="22"/>
    </w:rPr>
  </w:style>
  <w:style w:type="paragraph" w:styleId="afe">
    <w:name w:val="footer"/>
    <w:basedOn w:val="a"/>
    <w:link w:val="aff"/>
    <w:uiPriority w:val="99"/>
    <w:unhideWhenUsed/>
    <w:rsid w:val="003A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3A240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0255-CCD5-4D14-AA18-3869AAF1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37922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User</cp:lastModifiedBy>
  <cp:revision>4</cp:revision>
  <cp:lastPrinted>2020-10-20T18:18:00Z</cp:lastPrinted>
  <dcterms:created xsi:type="dcterms:W3CDTF">2020-10-26T13:51:00Z</dcterms:created>
  <dcterms:modified xsi:type="dcterms:W3CDTF">2020-10-27T13:10:00Z</dcterms:modified>
  <dc:language>ru-RU</dc:language>
</cp:coreProperties>
</file>