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790D" w14:textId="77777777" w:rsidR="00A345FE" w:rsidRPr="00A345FE" w:rsidRDefault="00A345FE" w:rsidP="00A345FE">
      <w:pPr>
        <w:suppressAutoHyphens/>
        <w:jc w:val="center"/>
        <w:rPr>
          <w:b/>
          <w:sz w:val="28"/>
          <w:szCs w:val="28"/>
          <w:lang w:eastAsia="ar-SA"/>
        </w:rPr>
      </w:pPr>
      <w:r w:rsidRPr="00A345FE">
        <w:rPr>
          <w:rFonts w:ascii="Courier New" w:hAnsi="Courier New" w:cs="Courier New"/>
          <w:noProof/>
          <w:sz w:val="24"/>
          <w:szCs w:val="24"/>
        </w:rPr>
        <w:pict w14:anchorId="216316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3CE9B619" w14:textId="77777777" w:rsidR="00A345FE" w:rsidRPr="00A345FE" w:rsidRDefault="00A345FE" w:rsidP="00A345FE">
      <w:pPr>
        <w:suppressAutoHyphens/>
        <w:jc w:val="center"/>
        <w:rPr>
          <w:b/>
          <w:sz w:val="28"/>
          <w:szCs w:val="28"/>
          <w:lang w:eastAsia="ar-SA"/>
        </w:rPr>
      </w:pPr>
      <w:r w:rsidRPr="00A345FE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CFBB6C5" w14:textId="77777777" w:rsidR="00A345FE" w:rsidRPr="00A345FE" w:rsidRDefault="00A345FE" w:rsidP="00A345FE">
      <w:pPr>
        <w:suppressAutoHyphens/>
        <w:jc w:val="center"/>
        <w:rPr>
          <w:b/>
          <w:sz w:val="28"/>
          <w:szCs w:val="28"/>
          <w:lang w:eastAsia="ar-SA"/>
        </w:rPr>
      </w:pPr>
      <w:r w:rsidRPr="00A345FE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0F9F8DAB" w14:textId="77777777" w:rsidR="00A345FE" w:rsidRPr="00A345FE" w:rsidRDefault="00A345FE" w:rsidP="00A345FE">
      <w:pPr>
        <w:suppressAutoHyphens/>
        <w:jc w:val="center"/>
        <w:rPr>
          <w:b/>
          <w:sz w:val="28"/>
          <w:szCs w:val="28"/>
          <w:lang w:eastAsia="ar-SA"/>
        </w:rPr>
      </w:pPr>
      <w:r w:rsidRPr="00A345FE">
        <w:rPr>
          <w:b/>
          <w:sz w:val="28"/>
          <w:szCs w:val="28"/>
          <w:lang w:eastAsia="ar-SA"/>
        </w:rPr>
        <w:t>КРАСНОДАРСКОГО КРАЯ</w:t>
      </w:r>
    </w:p>
    <w:p w14:paraId="770A9463" w14:textId="77777777" w:rsidR="00A345FE" w:rsidRPr="00A345FE" w:rsidRDefault="00A345FE" w:rsidP="00A345FE">
      <w:pPr>
        <w:suppressAutoHyphens/>
        <w:jc w:val="center"/>
        <w:rPr>
          <w:b/>
          <w:sz w:val="36"/>
          <w:szCs w:val="36"/>
          <w:lang w:eastAsia="ar-SA"/>
        </w:rPr>
      </w:pPr>
      <w:r w:rsidRPr="00A345FE">
        <w:rPr>
          <w:b/>
          <w:sz w:val="36"/>
          <w:szCs w:val="36"/>
          <w:lang w:eastAsia="ar-SA"/>
        </w:rPr>
        <w:t>ПОСТАНОВЛЕНИЕ</w:t>
      </w:r>
    </w:p>
    <w:p w14:paraId="6BEB8DCD" w14:textId="77777777" w:rsidR="00A345FE" w:rsidRPr="00A345FE" w:rsidRDefault="00A345FE" w:rsidP="00A345FE">
      <w:pPr>
        <w:suppressAutoHyphens/>
        <w:jc w:val="center"/>
        <w:rPr>
          <w:b/>
          <w:sz w:val="24"/>
          <w:szCs w:val="24"/>
          <w:lang w:eastAsia="ar-SA"/>
        </w:rPr>
      </w:pPr>
    </w:p>
    <w:p w14:paraId="46ABEAC8" w14:textId="77777777" w:rsidR="00A345FE" w:rsidRPr="00A345FE" w:rsidRDefault="00A345FE" w:rsidP="00A345FE">
      <w:pPr>
        <w:suppressAutoHyphens/>
        <w:jc w:val="center"/>
        <w:rPr>
          <w:sz w:val="28"/>
          <w:szCs w:val="28"/>
          <w:lang w:eastAsia="ar-SA"/>
        </w:rPr>
      </w:pPr>
      <w:r w:rsidRPr="00A345FE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19.12.2025</w:t>
      </w:r>
      <w:r w:rsidRPr="00A345FE">
        <w:rPr>
          <w:sz w:val="28"/>
          <w:szCs w:val="28"/>
          <w:lang w:eastAsia="ar-SA"/>
        </w:rPr>
        <w:t xml:space="preserve"> </w:t>
      </w:r>
      <w:r w:rsidRPr="00A345FE">
        <w:rPr>
          <w:sz w:val="28"/>
          <w:szCs w:val="28"/>
          <w:lang w:eastAsia="ar-SA"/>
        </w:rPr>
        <w:tab/>
        <w:t xml:space="preserve">   </w:t>
      </w:r>
      <w:r w:rsidRPr="00A345FE">
        <w:rPr>
          <w:sz w:val="28"/>
          <w:szCs w:val="28"/>
          <w:lang w:eastAsia="ar-SA"/>
        </w:rPr>
        <w:tab/>
      </w:r>
      <w:r w:rsidRPr="00A345FE">
        <w:rPr>
          <w:sz w:val="28"/>
          <w:szCs w:val="28"/>
          <w:lang w:eastAsia="ar-SA"/>
        </w:rPr>
        <w:tab/>
        <w:t xml:space="preserve">                                    </w:t>
      </w:r>
      <w:r w:rsidRPr="00A345FE">
        <w:rPr>
          <w:sz w:val="28"/>
          <w:szCs w:val="28"/>
          <w:lang w:eastAsia="ar-SA"/>
        </w:rPr>
        <w:tab/>
      </w:r>
      <w:r w:rsidRPr="00A345FE">
        <w:rPr>
          <w:sz w:val="28"/>
          <w:szCs w:val="28"/>
          <w:lang w:eastAsia="ar-SA"/>
        </w:rPr>
        <w:tab/>
      </w:r>
      <w:r w:rsidRPr="00A345FE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 1564</w:t>
      </w:r>
    </w:p>
    <w:p w14:paraId="4C5AD77E" w14:textId="77777777" w:rsidR="00A345FE" w:rsidRPr="00A345FE" w:rsidRDefault="00A345FE" w:rsidP="00A345FE">
      <w:pPr>
        <w:suppressAutoHyphens/>
        <w:jc w:val="center"/>
        <w:rPr>
          <w:sz w:val="28"/>
          <w:szCs w:val="28"/>
          <w:lang w:eastAsia="ar-SA"/>
        </w:rPr>
      </w:pPr>
      <w:r w:rsidRPr="00A345FE">
        <w:rPr>
          <w:sz w:val="28"/>
          <w:szCs w:val="28"/>
          <w:lang w:eastAsia="ar-SA"/>
        </w:rPr>
        <w:t xml:space="preserve">г. Кореновск </w:t>
      </w:r>
    </w:p>
    <w:p w14:paraId="5409D8A2" w14:textId="77777777" w:rsidR="00AB3537" w:rsidRDefault="00AB3537" w:rsidP="008B26E5">
      <w:pPr>
        <w:widowControl w:val="0"/>
        <w:suppressAutoHyphens/>
        <w:rPr>
          <w:rFonts w:eastAsia="DejaVu Sans"/>
          <w:b/>
          <w:kern w:val="1"/>
          <w:sz w:val="28"/>
          <w:szCs w:val="28"/>
          <w:lang w:eastAsia="en-US"/>
        </w:rPr>
      </w:pPr>
    </w:p>
    <w:p w14:paraId="18C8B338" w14:textId="77777777" w:rsidR="00AB3537" w:rsidRDefault="00AB3537" w:rsidP="008B26E5">
      <w:pPr>
        <w:widowControl w:val="0"/>
        <w:suppressAutoHyphens/>
        <w:rPr>
          <w:rFonts w:eastAsia="DejaVu Sans"/>
          <w:b/>
          <w:kern w:val="1"/>
          <w:sz w:val="28"/>
          <w:szCs w:val="28"/>
          <w:lang w:eastAsia="en-US"/>
        </w:rPr>
      </w:pPr>
    </w:p>
    <w:p w14:paraId="66902230" w14:textId="77777777" w:rsidR="00D6607F" w:rsidRDefault="00C8036C" w:rsidP="00AB3537">
      <w:pPr>
        <w:widowControl w:val="0"/>
        <w:suppressAutoHyphens/>
        <w:ind w:left="567" w:right="566"/>
        <w:jc w:val="center"/>
        <w:rPr>
          <w:rFonts w:eastAsia="DejaVu Sans"/>
          <w:b/>
          <w:kern w:val="1"/>
          <w:sz w:val="28"/>
          <w:szCs w:val="28"/>
          <w:lang w:eastAsia="en-US"/>
        </w:rPr>
      </w:pPr>
      <w:r w:rsidRPr="00C8036C">
        <w:rPr>
          <w:rFonts w:eastAsia="DejaVu Sans"/>
          <w:b/>
          <w:kern w:val="1"/>
          <w:sz w:val="28"/>
          <w:szCs w:val="28"/>
          <w:lang w:eastAsia="en-US"/>
        </w:rPr>
        <w:t xml:space="preserve">Об утверждении </w:t>
      </w:r>
      <w:r w:rsidR="00C86654" w:rsidRPr="00C86654">
        <w:rPr>
          <w:rFonts w:eastAsia="DejaVu Sans"/>
          <w:b/>
          <w:kern w:val="1"/>
          <w:sz w:val="28"/>
          <w:szCs w:val="28"/>
          <w:lang w:eastAsia="en-US"/>
        </w:rPr>
        <w:t>Программы профилактики рисков причинения</w:t>
      </w:r>
    </w:p>
    <w:p w14:paraId="427C8A24" w14:textId="77777777" w:rsidR="00AB3537" w:rsidRDefault="00C86654" w:rsidP="00AB3537">
      <w:pPr>
        <w:widowControl w:val="0"/>
        <w:suppressAutoHyphens/>
        <w:ind w:left="567" w:right="566"/>
        <w:jc w:val="center"/>
        <w:rPr>
          <w:rFonts w:eastAsia="DejaVu Sans"/>
          <w:b/>
          <w:kern w:val="1"/>
          <w:sz w:val="28"/>
          <w:szCs w:val="28"/>
          <w:lang w:eastAsia="en-US"/>
        </w:rPr>
      </w:pPr>
      <w:r w:rsidRPr="00C86654">
        <w:rPr>
          <w:rFonts w:eastAsia="DejaVu Sans"/>
          <w:b/>
          <w:kern w:val="1"/>
          <w:sz w:val="28"/>
          <w:szCs w:val="28"/>
          <w:lang w:eastAsia="en-US"/>
        </w:rPr>
        <w:t xml:space="preserve">вреда (ущерба) охраняемым законом ценностям при осуществлении муниципального контроля </w:t>
      </w:r>
      <w:r w:rsidR="000874DF">
        <w:rPr>
          <w:rFonts w:eastAsia="DejaVu Sans"/>
          <w:b/>
          <w:kern w:val="1"/>
          <w:sz w:val="28"/>
          <w:szCs w:val="28"/>
          <w:lang w:eastAsia="en-US"/>
        </w:rPr>
        <w:t>в сфере благоустройства</w:t>
      </w:r>
      <w:r w:rsidRPr="00C86654">
        <w:rPr>
          <w:rFonts w:eastAsia="DejaVu Sans"/>
          <w:b/>
          <w:kern w:val="1"/>
          <w:sz w:val="28"/>
          <w:szCs w:val="28"/>
          <w:lang w:eastAsia="en-US"/>
        </w:rPr>
        <w:t xml:space="preserve"> на </w:t>
      </w:r>
      <w:r w:rsidR="002A651B">
        <w:rPr>
          <w:rFonts w:eastAsia="DejaVu Sans"/>
          <w:b/>
          <w:kern w:val="1"/>
          <w:sz w:val="28"/>
          <w:szCs w:val="28"/>
          <w:lang w:eastAsia="en-US"/>
        </w:rPr>
        <w:t xml:space="preserve">территории Кореновского городского поселения </w:t>
      </w:r>
      <w:r w:rsidR="0082550D">
        <w:rPr>
          <w:rFonts w:eastAsia="DejaVu Sans"/>
          <w:b/>
          <w:kern w:val="1"/>
          <w:sz w:val="28"/>
          <w:szCs w:val="28"/>
          <w:lang w:eastAsia="en-US"/>
        </w:rPr>
        <w:t xml:space="preserve">Кореновского муниципального района </w:t>
      </w:r>
    </w:p>
    <w:p w14:paraId="3ECC66D6" w14:textId="77777777" w:rsidR="00C8036C" w:rsidRDefault="0082550D" w:rsidP="00AB3537">
      <w:pPr>
        <w:widowControl w:val="0"/>
        <w:suppressAutoHyphens/>
        <w:ind w:left="567" w:right="566"/>
        <w:jc w:val="center"/>
        <w:rPr>
          <w:rFonts w:eastAsia="DejaVu Sans"/>
          <w:b/>
          <w:kern w:val="1"/>
          <w:sz w:val="28"/>
          <w:szCs w:val="28"/>
          <w:lang w:eastAsia="en-US"/>
        </w:rPr>
      </w:pPr>
      <w:r>
        <w:rPr>
          <w:rFonts w:eastAsia="DejaVu Sans"/>
          <w:b/>
          <w:kern w:val="1"/>
          <w:sz w:val="28"/>
          <w:szCs w:val="28"/>
          <w:lang w:eastAsia="en-US"/>
        </w:rPr>
        <w:t>Краснодарского края</w:t>
      </w:r>
      <w:r w:rsidR="002A651B">
        <w:rPr>
          <w:rFonts w:eastAsia="DejaVu Sans"/>
          <w:b/>
          <w:kern w:val="1"/>
          <w:sz w:val="28"/>
          <w:szCs w:val="28"/>
          <w:lang w:eastAsia="en-US"/>
        </w:rPr>
        <w:t xml:space="preserve"> на </w:t>
      </w:r>
      <w:r>
        <w:rPr>
          <w:rFonts w:eastAsia="DejaVu Sans"/>
          <w:b/>
          <w:kern w:val="1"/>
          <w:sz w:val="28"/>
          <w:szCs w:val="28"/>
          <w:lang w:eastAsia="en-US"/>
        </w:rPr>
        <w:t>2026</w:t>
      </w:r>
      <w:r w:rsidR="00C86654" w:rsidRPr="00C86654">
        <w:rPr>
          <w:rFonts w:eastAsia="DejaVu Sans"/>
          <w:b/>
          <w:kern w:val="1"/>
          <w:sz w:val="28"/>
          <w:szCs w:val="28"/>
          <w:lang w:eastAsia="en-US"/>
        </w:rPr>
        <w:t xml:space="preserve"> год</w:t>
      </w:r>
    </w:p>
    <w:p w14:paraId="4291FED4" w14:textId="77777777" w:rsidR="00D6607F" w:rsidRDefault="00D6607F" w:rsidP="002265FD">
      <w:pPr>
        <w:tabs>
          <w:tab w:val="left" w:pos="851"/>
        </w:tabs>
        <w:suppressAutoHyphens/>
        <w:autoSpaceDE w:val="0"/>
        <w:ind w:firstLine="709"/>
        <w:jc w:val="both"/>
        <w:rPr>
          <w:rFonts w:eastAsia="Arial"/>
          <w:color w:val="000000"/>
          <w:kern w:val="1"/>
          <w:sz w:val="28"/>
          <w:szCs w:val="28"/>
          <w:lang w:eastAsia="ar-SA"/>
        </w:rPr>
      </w:pPr>
    </w:p>
    <w:p w14:paraId="75E9D1BF" w14:textId="77777777" w:rsidR="00AB3537" w:rsidRDefault="00AB3537" w:rsidP="002265FD">
      <w:pPr>
        <w:tabs>
          <w:tab w:val="left" w:pos="851"/>
        </w:tabs>
        <w:suppressAutoHyphens/>
        <w:autoSpaceDE w:val="0"/>
        <w:ind w:firstLine="709"/>
        <w:jc w:val="both"/>
        <w:rPr>
          <w:rFonts w:eastAsia="Arial"/>
          <w:color w:val="000000"/>
          <w:kern w:val="1"/>
          <w:sz w:val="28"/>
          <w:szCs w:val="28"/>
          <w:lang w:eastAsia="ar-SA"/>
        </w:rPr>
      </w:pPr>
    </w:p>
    <w:p w14:paraId="26207836" w14:textId="77777777" w:rsidR="009646D7" w:rsidRPr="00AB3537" w:rsidRDefault="009646D7" w:rsidP="00AB3537">
      <w:pPr>
        <w:tabs>
          <w:tab w:val="left" w:pos="851"/>
        </w:tabs>
        <w:suppressAutoHyphens/>
        <w:autoSpaceDE w:val="0"/>
        <w:ind w:firstLine="709"/>
        <w:jc w:val="both"/>
        <w:rPr>
          <w:rFonts w:eastAsia="Arial"/>
          <w:color w:val="000000"/>
          <w:kern w:val="1"/>
          <w:sz w:val="28"/>
          <w:szCs w:val="28"/>
          <w:lang w:eastAsia="ar-SA"/>
        </w:rPr>
      </w:pP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>В соответствии со статьей 44 Федерального закона от 31 июля 2020</w:t>
      </w:r>
      <w:r w:rsidR="000B14E3">
        <w:rPr>
          <w:rFonts w:eastAsia="Arial"/>
          <w:color w:val="000000"/>
          <w:kern w:val="1"/>
          <w:sz w:val="28"/>
          <w:szCs w:val="28"/>
          <w:lang w:eastAsia="ar-SA"/>
        </w:rPr>
        <w:t xml:space="preserve"> года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</w:t>
      </w:r>
      <w:r w:rsidR="000B14E3">
        <w:rPr>
          <w:rFonts w:eastAsia="Arial"/>
          <w:color w:val="000000"/>
          <w:kern w:val="1"/>
          <w:sz w:val="28"/>
          <w:szCs w:val="28"/>
          <w:lang w:eastAsia="ar-SA"/>
        </w:rPr>
        <w:t xml:space="preserve">      № 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248-ФЗ «О государственном контроле (надзоре) и муниципальном контроле в Российской Федерации», </w:t>
      </w:r>
      <w:r w:rsidR="008B26E5">
        <w:rPr>
          <w:rFonts w:eastAsia="Arial"/>
          <w:color w:val="000000"/>
          <w:kern w:val="1"/>
          <w:sz w:val="28"/>
          <w:szCs w:val="28"/>
          <w:lang w:eastAsia="ar-SA"/>
        </w:rPr>
        <w:t>с частью 4 с</w:t>
      </w:r>
      <w:r w:rsidR="00AB3537">
        <w:rPr>
          <w:rFonts w:eastAsia="Arial"/>
          <w:color w:val="000000"/>
          <w:kern w:val="1"/>
          <w:sz w:val="28"/>
          <w:szCs w:val="28"/>
          <w:lang w:eastAsia="ar-SA"/>
        </w:rPr>
        <w:t xml:space="preserve">татьи 7 Федерального закона от </w:t>
      </w:r>
      <w:r w:rsidR="008B26E5">
        <w:rPr>
          <w:rFonts w:eastAsia="Arial"/>
          <w:color w:val="000000"/>
          <w:kern w:val="1"/>
          <w:sz w:val="28"/>
          <w:szCs w:val="28"/>
          <w:lang w:eastAsia="ar-SA"/>
        </w:rPr>
        <w:t xml:space="preserve">6 октября 2003 года № 131-ФЗ «Об общих принципах организации местного самоуправления в Российской Федерации», , с частью 3 статьи 52 Федерального закона от 20 марта 2025 года № 33-ФЗ «Об общих принципах организации местного самоуправления в единой системе публичной власти», 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постановлением Правительства Российской </w:t>
      </w:r>
      <w:r w:rsidR="00AF08F1">
        <w:rPr>
          <w:rFonts w:eastAsia="Arial"/>
          <w:color w:val="000000"/>
          <w:kern w:val="1"/>
          <w:sz w:val="28"/>
          <w:szCs w:val="28"/>
          <w:lang w:eastAsia="ar-SA"/>
        </w:rPr>
        <w:t xml:space="preserve">Федерации от 25 июня 2021 года </w:t>
      </w:r>
      <w:r w:rsidR="00AB3537">
        <w:rPr>
          <w:rFonts w:eastAsia="Arial"/>
          <w:color w:val="000000"/>
          <w:kern w:val="1"/>
          <w:sz w:val="28"/>
          <w:szCs w:val="28"/>
          <w:lang w:eastAsia="ar-SA"/>
        </w:rPr>
        <w:br/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>№ 990 «Об утверждении Правил разработки</w:t>
      </w:r>
      <w:r w:rsidR="0082550D">
        <w:rPr>
          <w:rFonts w:eastAsia="Arial"/>
          <w:color w:val="000000"/>
          <w:kern w:val="1"/>
          <w:sz w:val="28"/>
          <w:szCs w:val="28"/>
          <w:lang w:eastAsia="ar-SA"/>
        </w:rPr>
        <w:t xml:space="preserve">, 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утверждения </w:t>
      </w:r>
      <w:r w:rsidR="0082550D">
        <w:rPr>
          <w:rFonts w:eastAsia="Arial"/>
          <w:color w:val="000000"/>
          <w:kern w:val="1"/>
          <w:sz w:val="28"/>
          <w:szCs w:val="28"/>
          <w:lang w:eastAsia="ar-SA"/>
        </w:rPr>
        <w:t xml:space="preserve">и актуализации 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контрольными (надзорными) органами программы профилактики рисков причинения вреда (ущерба) охраняемым законом ценностям», руководствуясь уставом </w:t>
      </w:r>
      <w:r w:rsidR="0027052A">
        <w:rPr>
          <w:rFonts w:eastAsia="Arial"/>
          <w:color w:val="000000"/>
          <w:kern w:val="1"/>
          <w:sz w:val="28"/>
          <w:szCs w:val="28"/>
          <w:lang w:eastAsia="ar-SA"/>
        </w:rPr>
        <w:t xml:space="preserve">Кореновского городского 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поселения </w:t>
      </w:r>
      <w:r w:rsidR="0082550D">
        <w:rPr>
          <w:rFonts w:eastAsia="Arial"/>
          <w:color w:val="000000"/>
          <w:kern w:val="1"/>
          <w:sz w:val="28"/>
          <w:szCs w:val="28"/>
          <w:lang w:eastAsia="ar-SA"/>
        </w:rPr>
        <w:t>Кореновского муниципального района Краснодарского края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, администрация </w:t>
      </w:r>
      <w:r w:rsidR="0027052A">
        <w:rPr>
          <w:rFonts w:eastAsia="Arial"/>
          <w:color w:val="000000"/>
          <w:kern w:val="1"/>
          <w:sz w:val="28"/>
          <w:szCs w:val="28"/>
          <w:lang w:eastAsia="ar-SA"/>
        </w:rPr>
        <w:t>Кореновского городского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поселения </w:t>
      </w:r>
      <w:r w:rsidR="0082550D">
        <w:rPr>
          <w:rFonts w:eastAsia="Arial"/>
          <w:color w:val="000000"/>
          <w:kern w:val="1"/>
          <w:sz w:val="28"/>
          <w:szCs w:val="28"/>
          <w:lang w:eastAsia="ar-SA"/>
        </w:rPr>
        <w:t>Кореновского муниципального района Краснодарского края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</w:t>
      </w:r>
      <w:r w:rsidR="00AB3537">
        <w:rPr>
          <w:rFonts w:eastAsia="Arial"/>
          <w:color w:val="000000"/>
          <w:kern w:val="1"/>
          <w:sz w:val="28"/>
          <w:szCs w:val="28"/>
          <w:lang w:eastAsia="ar-SA"/>
        </w:rPr>
        <w:br/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п о с т а н о в л я е т: </w:t>
      </w:r>
    </w:p>
    <w:p w14:paraId="46B071C7" w14:textId="77777777" w:rsidR="009646D7" w:rsidRPr="009646D7" w:rsidRDefault="009646D7" w:rsidP="00D6607F">
      <w:pPr>
        <w:numPr>
          <w:ilvl w:val="0"/>
          <w:numId w:val="30"/>
        </w:numPr>
        <w:tabs>
          <w:tab w:val="left" w:pos="851"/>
        </w:tabs>
        <w:suppressAutoHyphens/>
        <w:autoSpaceDE w:val="0"/>
        <w:ind w:left="0" w:firstLine="709"/>
        <w:jc w:val="both"/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</w:pP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 w:rsidR="000B14E3">
        <w:rPr>
          <w:rFonts w:eastAsia="Arial"/>
          <w:color w:val="000000"/>
          <w:kern w:val="1"/>
          <w:sz w:val="28"/>
          <w:szCs w:val="28"/>
          <w:lang w:eastAsia="ar-SA"/>
        </w:rPr>
        <w:t>в сфере благоустройства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</w:t>
      </w:r>
      <w:r w:rsidR="002A651B">
        <w:rPr>
          <w:rFonts w:eastAsia="Arial"/>
          <w:color w:val="000000"/>
          <w:kern w:val="1"/>
          <w:sz w:val="28"/>
          <w:szCs w:val="28"/>
          <w:lang w:eastAsia="ar-SA"/>
        </w:rPr>
        <w:t xml:space="preserve">на территории Кореновского городского поселения </w:t>
      </w:r>
      <w:r w:rsidR="0082550D">
        <w:rPr>
          <w:rFonts w:eastAsia="Arial"/>
          <w:color w:val="000000"/>
          <w:kern w:val="1"/>
          <w:sz w:val="28"/>
          <w:szCs w:val="28"/>
          <w:lang w:eastAsia="ar-SA"/>
        </w:rPr>
        <w:t>Кореновского муниципального района Краснодарского края</w:t>
      </w:r>
      <w:r w:rsidR="002A651B">
        <w:rPr>
          <w:rFonts w:eastAsia="Arial"/>
          <w:color w:val="000000"/>
          <w:kern w:val="1"/>
          <w:sz w:val="28"/>
          <w:szCs w:val="28"/>
          <w:lang w:eastAsia="ar-SA"/>
        </w:rPr>
        <w:t xml:space="preserve"> </w:t>
      </w:r>
      <w:r w:rsidR="00AB3537">
        <w:rPr>
          <w:rFonts w:eastAsia="Arial"/>
          <w:color w:val="000000"/>
          <w:kern w:val="1"/>
          <w:sz w:val="28"/>
          <w:szCs w:val="28"/>
          <w:lang w:eastAsia="ar-SA"/>
        </w:rPr>
        <w:br/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на </w:t>
      </w:r>
      <w:r w:rsidR="0082550D">
        <w:rPr>
          <w:rFonts w:eastAsia="Arial"/>
          <w:color w:val="000000"/>
          <w:kern w:val="1"/>
          <w:sz w:val="28"/>
          <w:szCs w:val="28"/>
          <w:lang w:eastAsia="ar-SA"/>
        </w:rPr>
        <w:t>2026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год (прилагается).</w:t>
      </w:r>
    </w:p>
    <w:p w14:paraId="7A09C80A" w14:textId="77777777" w:rsidR="002A651B" w:rsidRPr="002A651B" w:rsidRDefault="009851A3" w:rsidP="00D660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651B" w:rsidRPr="002A651B">
        <w:rPr>
          <w:sz w:val="28"/>
          <w:szCs w:val="28"/>
        </w:rPr>
        <w:t>.</w:t>
      </w:r>
      <w:r w:rsidR="002A651B" w:rsidRPr="002A651B">
        <w:rPr>
          <w:sz w:val="28"/>
          <w:szCs w:val="28"/>
        </w:rPr>
        <w:tab/>
        <w:t xml:space="preserve">Общему отделу администрации Кореновского городского поселения </w:t>
      </w:r>
      <w:r w:rsidR="0082550D">
        <w:rPr>
          <w:sz w:val="28"/>
          <w:szCs w:val="28"/>
        </w:rPr>
        <w:t>Кореновского муниципального района Краснодарского края</w:t>
      </w:r>
      <w:r w:rsidR="002A651B" w:rsidRPr="002A651B">
        <w:rPr>
          <w:sz w:val="28"/>
          <w:szCs w:val="28"/>
        </w:rPr>
        <w:t xml:space="preserve"> (</w:t>
      </w:r>
      <w:r w:rsidR="0094720E">
        <w:rPr>
          <w:sz w:val="28"/>
          <w:szCs w:val="28"/>
        </w:rPr>
        <w:t>Козыренко</w:t>
      </w:r>
      <w:r w:rsidR="002A651B" w:rsidRPr="002A651B">
        <w:rPr>
          <w:sz w:val="28"/>
          <w:szCs w:val="28"/>
        </w:rPr>
        <w:t xml:space="preserve">) </w:t>
      </w:r>
      <w:r w:rsidR="001B16FB">
        <w:rPr>
          <w:sz w:val="28"/>
          <w:szCs w:val="28"/>
        </w:rPr>
        <w:t xml:space="preserve">обнародовать </w:t>
      </w:r>
      <w:r w:rsidR="002A651B" w:rsidRPr="002A651B">
        <w:rPr>
          <w:sz w:val="28"/>
          <w:szCs w:val="28"/>
        </w:rPr>
        <w:t xml:space="preserve">настоящее постановление и обеспечить его размещение на официальном сайте администрации Кореновского городского </w:t>
      </w:r>
      <w:r w:rsidR="002A651B" w:rsidRPr="002A651B">
        <w:rPr>
          <w:sz w:val="28"/>
          <w:szCs w:val="28"/>
        </w:rPr>
        <w:lastRenderedPageBreak/>
        <w:t xml:space="preserve">поселения </w:t>
      </w:r>
      <w:r w:rsidR="0082550D">
        <w:rPr>
          <w:sz w:val="28"/>
          <w:szCs w:val="28"/>
        </w:rPr>
        <w:t>Кореновского муниципального района Краснодарского края</w:t>
      </w:r>
      <w:r w:rsidR="002A651B" w:rsidRPr="002A651B">
        <w:rPr>
          <w:sz w:val="28"/>
          <w:szCs w:val="28"/>
        </w:rPr>
        <w:t xml:space="preserve"> в информационно- телекоммуникационной сети «Интернет».</w:t>
      </w:r>
    </w:p>
    <w:p w14:paraId="644C2549" w14:textId="77777777" w:rsidR="002A651B" w:rsidRPr="002A651B" w:rsidRDefault="002A651B" w:rsidP="00D660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651B">
        <w:rPr>
          <w:sz w:val="28"/>
          <w:szCs w:val="28"/>
        </w:rPr>
        <w:t>3. Контроль за выполнением настоящего постановления возложить на заместителя главы Кореновского городского поселения Кореновского</w:t>
      </w:r>
      <w:r w:rsidR="00B14C06">
        <w:rPr>
          <w:sz w:val="28"/>
          <w:szCs w:val="28"/>
        </w:rPr>
        <w:t xml:space="preserve"> муниципального</w:t>
      </w:r>
      <w:r w:rsidR="000A67CD">
        <w:rPr>
          <w:sz w:val="28"/>
          <w:szCs w:val="28"/>
        </w:rPr>
        <w:t xml:space="preserve"> </w:t>
      </w:r>
      <w:r w:rsidRPr="002A651B">
        <w:rPr>
          <w:sz w:val="28"/>
          <w:szCs w:val="28"/>
        </w:rPr>
        <w:t xml:space="preserve">района </w:t>
      </w:r>
      <w:r w:rsidR="00B14C06">
        <w:rPr>
          <w:sz w:val="28"/>
          <w:szCs w:val="28"/>
        </w:rPr>
        <w:t xml:space="preserve">Краснодарского края </w:t>
      </w:r>
      <w:r w:rsidR="0082550D">
        <w:rPr>
          <w:sz w:val="28"/>
          <w:szCs w:val="28"/>
        </w:rPr>
        <w:t>Р.М. Гаджиева</w:t>
      </w:r>
      <w:r w:rsidRPr="002A651B">
        <w:rPr>
          <w:sz w:val="28"/>
          <w:szCs w:val="28"/>
        </w:rPr>
        <w:t>.</w:t>
      </w:r>
    </w:p>
    <w:p w14:paraId="583F52E3" w14:textId="77777777" w:rsidR="002A651B" w:rsidRDefault="002A651B" w:rsidP="00D660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651B">
        <w:rPr>
          <w:sz w:val="28"/>
          <w:szCs w:val="28"/>
        </w:rPr>
        <w:t xml:space="preserve">4. Постановление вступает в силу после его официального </w:t>
      </w:r>
      <w:r w:rsidR="001B16FB">
        <w:rPr>
          <w:sz w:val="28"/>
          <w:szCs w:val="28"/>
        </w:rPr>
        <w:t>обнародования</w:t>
      </w:r>
      <w:r w:rsidRPr="002A651B">
        <w:rPr>
          <w:sz w:val="28"/>
          <w:szCs w:val="28"/>
        </w:rPr>
        <w:t>.</w:t>
      </w:r>
    </w:p>
    <w:p w14:paraId="105BA17D" w14:textId="77777777" w:rsidR="002A651B" w:rsidRDefault="002A651B" w:rsidP="002A65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64EF5C7" w14:textId="77777777" w:rsidR="00AB3537" w:rsidRDefault="00AB3537" w:rsidP="002A65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37A411" w14:textId="77777777" w:rsidR="00DA704C" w:rsidRDefault="001C2DD5" w:rsidP="00DA70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779DF2AB" w14:textId="77777777" w:rsidR="00DA704C" w:rsidRDefault="00DA704C" w:rsidP="00DA70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14:paraId="017389CE" w14:textId="77777777" w:rsidR="00B14C06" w:rsidRDefault="0082550D" w:rsidP="00DA704C">
      <w:pPr>
        <w:tabs>
          <w:tab w:val="left" w:pos="2340"/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</w:p>
    <w:p w14:paraId="487A44BB" w14:textId="77777777" w:rsidR="00227CF5" w:rsidRDefault="0082550D" w:rsidP="00DA704C">
      <w:pPr>
        <w:tabs>
          <w:tab w:val="left" w:pos="2340"/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DA704C">
        <w:rPr>
          <w:sz w:val="28"/>
          <w:szCs w:val="28"/>
        </w:rPr>
        <w:t xml:space="preserve">                                                                          </w:t>
      </w:r>
      <w:r w:rsidR="00AB3537">
        <w:rPr>
          <w:sz w:val="28"/>
          <w:szCs w:val="28"/>
        </w:rPr>
        <w:t xml:space="preserve">  </w:t>
      </w:r>
      <w:r w:rsidR="001C2DD5">
        <w:rPr>
          <w:sz w:val="28"/>
          <w:szCs w:val="28"/>
        </w:rPr>
        <w:t>М.О. Шутылев</w:t>
      </w:r>
      <w:r w:rsidR="00C9139D">
        <w:rPr>
          <w:sz w:val="28"/>
          <w:szCs w:val="28"/>
        </w:rPr>
        <w:t xml:space="preserve"> </w:t>
      </w:r>
    </w:p>
    <w:p w14:paraId="15AB89D0" w14:textId="77777777" w:rsidR="00AB3537" w:rsidRDefault="00AB3537" w:rsidP="0094474E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70D2A143" w14:textId="77777777" w:rsidR="00AB3537" w:rsidRDefault="00AB3537" w:rsidP="0094474E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5B818A17" w14:textId="77777777" w:rsidR="00AB3537" w:rsidRDefault="00AB3537" w:rsidP="0094474E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139B6CD9" w14:textId="77777777" w:rsidR="00AB3537" w:rsidRDefault="00AB3537" w:rsidP="0094474E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4CAB882A" w14:textId="77777777" w:rsidR="00AB3537" w:rsidRDefault="00AB3537" w:rsidP="0094474E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6B938A19" w14:textId="77777777" w:rsidR="00AB3537" w:rsidRDefault="00AB3537" w:rsidP="0094474E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1625CEEE" w14:textId="77777777" w:rsidR="00AB3537" w:rsidRDefault="00AB3537" w:rsidP="0094474E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43803F07" w14:textId="77777777" w:rsidR="00AB3537" w:rsidRDefault="00AB3537" w:rsidP="0094474E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29FEBCB9" w14:textId="77777777" w:rsidR="00AB3537" w:rsidRDefault="00AB3537" w:rsidP="0094474E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2C9ABC22" w14:textId="77777777" w:rsidR="00AB3537" w:rsidRDefault="00AB3537" w:rsidP="0094474E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47301D4C" w14:textId="77777777" w:rsidR="00AB3537" w:rsidRDefault="00AB3537" w:rsidP="0094474E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1BE0C840" w14:textId="77777777" w:rsidR="00AB3537" w:rsidRDefault="00AB3537" w:rsidP="0094474E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196EF859" w14:textId="77777777" w:rsidR="00AB3537" w:rsidRDefault="00AB3537" w:rsidP="0094474E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513A318B" w14:textId="77777777" w:rsidR="00AB3537" w:rsidRDefault="00AB3537" w:rsidP="0094474E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408B78B7" w14:textId="77777777" w:rsidR="00AB3537" w:rsidRDefault="00AB3537" w:rsidP="0094474E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41A2C871" w14:textId="77777777" w:rsidR="00AB3537" w:rsidRDefault="00AB3537" w:rsidP="0094474E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1CF0673A" w14:textId="77777777" w:rsidR="00AB3537" w:rsidRDefault="00AB3537" w:rsidP="0094474E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4DB4DD2F" w14:textId="77777777" w:rsidR="00AB3537" w:rsidRDefault="00AB3537" w:rsidP="0094474E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2E9627FF" w14:textId="77777777" w:rsidR="00AB3537" w:rsidRDefault="00AB3537" w:rsidP="0094474E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518925E5" w14:textId="77777777" w:rsidR="00AB3537" w:rsidRDefault="00AB3537" w:rsidP="0094474E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157FAE3E" w14:textId="77777777" w:rsidR="00AB3537" w:rsidRDefault="00AB3537" w:rsidP="0094474E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5E4C3126" w14:textId="77777777" w:rsidR="00AB3537" w:rsidRDefault="00AB3537" w:rsidP="0094474E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2C067A96" w14:textId="77777777" w:rsidR="00AB3537" w:rsidRDefault="00AB3537" w:rsidP="0094474E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0F99A908" w14:textId="77777777" w:rsidR="00AB3537" w:rsidRDefault="00AB3537" w:rsidP="0094474E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14F657E6" w14:textId="77777777" w:rsidR="00AB3537" w:rsidRDefault="00AB3537" w:rsidP="0094474E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4996CAAD" w14:textId="77777777" w:rsidR="00AB3537" w:rsidRDefault="00AB3537" w:rsidP="0094474E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38EA2A90" w14:textId="77777777" w:rsidR="00AB3537" w:rsidRDefault="00AB3537" w:rsidP="0094474E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0A6F9661" w14:textId="77777777" w:rsidR="00AB3537" w:rsidRDefault="00AB3537" w:rsidP="0094474E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75E8C653" w14:textId="77777777" w:rsidR="00AB3537" w:rsidRDefault="00AB3537" w:rsidP="0094474E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7E0D5C1A" w14:textId="77777777" w:rsidR="00AB3537" w:rsidRDefault="00AB3537" w:rsidP="0094474E">
      <w:pPr>
        <w:suppressAutoHyphens/>
        <w:jc w:val="center"/>
        <w:rPr>
          <w:b/>
          <w:bCs/>
          <w:sz w:val="28"/>
          <w:szCs w:val="28"/>
          <w:lang w:eastAsia="en-US"/>
        </w:rPr>
      </w:pPr>
    </w:p>
    <w:p w14:paraId="61935EAF" w14:textId="77777777" w:rsidR="00AB3537" w:rsidRDefault="00AB3537" w:rsidP="00A345FE">
      <w:pPr>
        <w:rPr>
          <w:rFonts w:eastAsia="TimesNewRomanPSMT"/>
          <w:sz w:val="28"/>
          <w:szCs w:val="28"/>
        </w:rPr>
      </w:pPr>
    </w:p>
    <w:p w14:paraId="6DA4488C" w14:textId="77777777" w:rsidR="00AB3537" w:rsidRDefault="00AB3537" w:rsidP="005A4098">
      <w:pPr>
        <w:ind w:left="4820"/>
        <w:jc w:val="center"/>
        <w:rPr>
          <w:rFonts w:eastAsia="TimesNewRomanPSMT"/>
          <w:sz w:val="28"/>
          <w:szCs w:val="28"/>
        </w:rPr>
        <w:sectPr w:rsidR="00AB3537" w:rsidSect="00B379D6">
          <w:headerReference w:type="default" r:id="rId9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14:paraId="52800F0E" w14:textId="77777777" w:rsidR="005A4098" w:rsidRDefault="00C8036C" w:rsidP="005A4098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>П</w:t>
      </w:r>
      <w:r w:rsidR="005A4098" w:rsidRPr="0004062E">
        <w:rPr>
          <w:rFonts w:eastAsia="TimesNewRomanPSMT"/>
          <w:sz w:val="28"/>
          <w:szCs w:val="28"/>
        </w:rPr>
        <w:t>РИЛОЖЕНИЕ</w:t>
      </w:r>
      <w:r w:rsidR="00651945">
        <w:rPr>
          <w:rFonts w:eastAsia="TimesNewRomanPSMT"/>
          <w:sz w:val="28"/>
          <w:szCs w:val="28"/>
        </w:rPr>
        <w:t xml:space="preserve"> </w:t>
      </w:r>
    </w:p>
    <w:p w14:paraId="15CE7104" w14:textId="77777777" w:rsidR="005A4098" w:rsidRPr="0004062E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</w:p>
    <w:p w14:paraId="2BD273A1" w14:textId="77777777" w:rsidR="005A4098" w:rsidRPr="0004062E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УТВЕРЖДЕН</w:t>
      </w:r>
      <w:r w:rsidR="009646D7">
        <w:rPr>
          <w:rFonts w:eastAsia="TimesNewRomanPSMT"/>
          <w:sz w:val="28"/>
          <w:szCs w:val="28"/>
        </w:rPr>
        <w:t>А</w:t>
      </w:r>
    </w:p>
    <w:p w14:paraId="43AAC4C6" w14:textId="77777777" w:rsidR="005A4098" w:rsidRPr="0004062E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постановлением администрации</w:t>
      </w:r>
    </w:p>
    <w:p w14:paraId="094BBF3E" w14:textId="77777777" w:rsidR="005A4098" w:rsidRPr="0004062E" w:rsidRDefault="0027052A" w:rsidP="005A4098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Кореновского городского</w:t>
      </w:r>
      <w:r w:rsidR="005A4098" w:rsidRPr="0004062E">
        <w:rPr>
          <w:rFonts w:eastAsia="TimesNewRomanPSMT"/>
          <w:sz w:val="28"/>
          <w:szCs w:val="28"/>
        </w:rPr>
        <w:t xml:space="preserve"> поселения</w:t>
      </w:r>
    </w:p>
    <w:p w14:paraId="39F462CC" w14:textId="77777777" w:rsidR="005A4098" w:rsidRPr="0004062E" w:rsidRDefault="0082550D" w:rsidP="005A4098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Кореновского муниципального района Краснодарского края</w:t>
      </w:r>
    </w:p>
    <w:p w14:paraId="6F7F0B91" w14:textId="77777777" w:rsidR="005A4098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  <w:r w:rsidRPr="00820E7D">
        <w:rPr>
          <w:rFonts w:eastAsia="TimesNewRomanPSMT"/>
          <w:sz w:val="28"/>
          <w:szCs w:val="28"/>
        </w:rPr>
        <w:t xml:space="preserve">от </w:t>
      </w:r>
      <w:r w:rsidR="00A345FE">
        <w:rPr>
          <w:rFonts w:eastAsia="TimesNewRomanPSMT"/>
          <w:sz w:val="28"/>
          <w:szCs w:val="28"/>
        </w:rPr>
        <w:t>19.12.2025</w:t>
      </w:r>
      <w:r w:rsidRPr="00820E7D">
        <w:rPr>
          <w:rFonts w:eastAsia="TimesNewRomanPSMT"/>
          <w:sz w:val="28"/>
          <w:szCs w:val="28"/>
        </w:rPr>
        <w:t xml:space="preserve"> № </w:t>
      </w:r>
      <w:r w:rsidR="00A345FE">
        <w:rPr>
          <w:rFonts w:eastAsia="TimesNewRomanPSMT"/>
          <w:sz w:val="28"/>
          <w:szCs w:val="28"/>
        </w:rPr>
        <w:t>1564</w:t>
      </w:r>
    </w:p>
    <w:p w14:paraId="77EBA33F" w14:textId="77777777" w:rsidR="004533A4" w:rsidRPr="00820E7D" w:rsidRDefault="004533A4" w:rsidP="005A4098">
      <w:pPr>
        <w:ind w:left="4820"/>
        <w:jc w:val="center"/>
        <w:rPr>
          <w:rFonts w:eastAsia="TimesNewRomanPSMT"/>
          <w:sz w:val="28"/>
          <w:szCs w:val="28"/>
        </w:rPr>
      </w:pPr>
    </w:p>
    <w:p w14:paraId="25E2A58B" w14:textId="77777777" w:rsidR="009646D7" w:rsidRPr="008F760B" w:rsidRDefault="009646D7" w:rsidP="00E63E02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8F760B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ПРОГРАММА </w:t>
      </w:r>
    </w:p>
    <w:p w14:paraId="02F59081" w14:textId="77777777" w:rsidR="009646D7" w:rsidRPr="008F760B" w:rsidRDefault="009646D7" w:rsidP="00E63E02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8F760B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="000B14E3" w:rsidRPr="008F760B">
        <w:rPr>
          <w:rFonts w:ascii="Times New Roman CYR" w:hAnsi="Times New Roman CYR" w:cs="Times New Roman CYR"/>
          <w:bCs/>
          <w:color w:val="26282F"/>
          <w:sz w:val="28"/>
          <w:szCs w:val="28"/>
        </w:rPr>
        <w:t>в сфере благоустройства</w:t>
      </w:r>
      <w:r w:rsidR="00A225C7" w:rsidRPr="008F760B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</w:t>
      </w:r>
      <w:r w:rsidR="009851A3" w:rsidRPr="008F760B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на территории Кореновского городского поселения </w:t>
      </w:r>
      <w:r w:rsidR="0082550D">
        <w:rPr>
          <w:rFonts w:ascii="Times New Roman CYR" w:hAnsi="Times New Roman CYR" w:cs="Times New Roman CYR"/>
          <w:bCs/>
          <w:color w:val="26282F"/>
          <w:sz w:val="28"/>
          <w:szCs w:val="28"/>
        </w:rPr>
        <w:t>Кореновского муниципального района Краснодарского края</w:t>
      </w:r>
      <w:r w:rsidR="009851A3" w:rsidRPr="008F760B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</w:t>
      </w:r>
      <w:r w:rsidRPr="008F760B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на </w:t>
      </w:r>
      <w:r w:rsidR="0082550D">
        <w:rPr>
          <w:rFonts w:ascii="Times New Roman CYR" w:hAnsi="Times New Roman CYR" w:cs="Times New Roman CYR"/>
          <w:bCs/>
          <w:color w:val="26282F"/>
          <w:sz w:val="28"/>
          <w:szCs w:val="28"/>
        </w:rPr>
        <w:t>2026</w:t>
      </w:r>
      <w:r w:rsidRPr="008F760B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год </w:t>
      </w:r>
    </w:p>
    <w:p w14:paraId="21B55186" w14:textId="77777777" w:rsidR="00E63E02" w:rsidRDefault="00E63E02" w:rsidP="00AB353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44053F0C" w14:textId="77777777" w:rsidR="00E602DC" w:rsidRDefault="009646D7" w:rsidP="00AB353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9646D7">
        <w:rPr>
          <w:rFonts w:ascii="Times New Roman CYR" w:hAnsi="Times New Roman CYR" w:cs="Times New Roman CYR"/>
          <w:bCs/>
          <w:color w:val="26282F"/>
          <w:sz w:val="28"/>
          <w:szCs w:val="28"/>
        </w:rPr>
        <w:t>Раздел 1</w:t>
      </w:r>
    </w:p>
    <w:p w14:paraId="18509723" w14:textId="77777777" w:rsidR="009646D7" w:rsidRDefault="00E602DC" w:rsidP="00AB3537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1.</w:t>
      </w:r>
      <w:r w:rsidR="009646D7" w:rsidRPr="009646D7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Общие положения</w:t>
      </w:r>
    </w:p>
    <w:p w14:paraId="66C2E324" w14:textId="77777777" w:rsidR="00A225C7" w:rsidRDefault="009646D7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9646D7">
        <w:rPr>
          <w:rFonts w:ascii="Times New Roman CYR" w:hAnsi="Times New Roman CYR" w:cs="Times New Roman CYR"/>
          <w:sz w:val="28"/>
          <w:szCs w:val="28"/>
        </w:rPr>
        <w:t>1.</w:t>
      </w:r>
      <w:r w:rsidR="00834ABA">
        <w:rPr>
          <w:rFonts w:ascii="Times New Roman CYR" w:hAnsi="Times New Roman CYR" w:cs="Times New Roman CYR"/>
          <w:sz w:val="28"/>
          <w:szCs w:val="28"/>
        </w:rPr>
        <w:t>1.</w:t>
      </w:r>
      <w:r w:rsidR="00CC5F99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0B14E3" w:rsidRPr="000B14E3">
        <w:rPr>
          <w:rFonts w:ascii="Times New Roman CYR" w:hAnsi="Times New Roman CYR" w:cs="Times New Roman CYR"/>
          <w:sz w:val="28"/>
          <w:szCs w:val="28"/>
        </w:rPr>
        <w:t xml:space="preserve">при осуществлении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 на </w:t>
      </w:r>
      <w:r w:rsidR="0082550D">
        <w:rPr>
          <w:rFonts w:ascii="Times New Roman CYR" w:hAnsi="Times New Roman CYR" w:cs="Times New Roman CYR"/>
          <w:sz w:val="28"/>
          <w:szCs w:val="28"/>
        </w:rPr>
        <w:t>2026</w:t>
      </w:r>
      <w:r w:rsidR="00585864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B14E3" w:rsidRPr="000B14E3">
        <w:rPr>
          <w:rFonts w:ascii="Times New Roman CYR" w:hAnsi="Times New Roman CYR" w:cs="Times New Roman CYR"/>
          <w:sz w:val="28"/>
          <w:szCs w:val="28"/>
        </w:rPr>
        <w:t>год (далее -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D90DC94" w14:textId="77777777" w:rsidR="00CC5F99" w:rsidRPr="00CC5F99" w:rsidRDefault="00834ABA" w:rsidP="00CC5F9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 w:rsidR="00CC5F99" w:rsidRPr="00CC5F99">
        <w:rPr>
          <w:rFonts w:ascii="Times New Roman CYR" w:hAnsi="Times New Roman CYR" w:cs="Times New Roman CYR"/>
          <w:sz w:val="28"/>
          <w:szCs w:val="28"/>
        </w:rPr>
        <w:t xml:space="preserve">2. Объекты муниципального контроля и контролируемые лица установлены решением Совета муниципального образования Кореновский район от </w:t>
      </w:r>
      <w:r w:rsidR="00CC5F99">
        <w:rPr>
          <w:rFonts w:ascii="Times New Roman CYR" w:hAnsi="Times New Roman CYR" w:cs="Times New Roman CYR"/>
          <w:sz w:val="28"/>
          <w:szCs w:val="28"/>
        </w:rPr>
        <w:t>16 июня</w:t>
      </w:r>
      <w:r w:rsidR="00CC5F99" w:rsidRPr="00CC5F99">
        <w:rPr>
          <w:rFonts w:ascii="Times New Roman CYR" w:hAnsi="Times New Roman CYR" w:cs="Times New Roman CYR"/>
          <w:sz w:val="28"/>
          <w:szCs w:val="28"/>
        </w:rPr>
        <w:t xml:space="preserve"> 2025 года № </w:t>
      </w:r>
      <w:r w:rsidR="00CC5F99">
        <w:rPr>
          <w:rFonts w:ascii="Times New Roman CYR" w:hAnsi="Times New Roman CYR" w:cs="Times New Roman CYR"/>
          <w:sz w:val="28"/>
          <w:szCs w:val="28"/>
        </w:rPr>
        <w:t>89</w:t>
      </w:r>
      <w:r w:rsidR="00CC5F99" w:rsidRPr="00CC5F99">
        <w:rPr>
          <w:rFonts w:ascii="Times New Roman CYR" w:hAnsi="Times New Roman CYR" w:cs="Times New Roman CYR"/>
          <w:sz w:val="28"/>
          <w:szCs w:val="28"/>
        </w:rPr>
        <w:t xml:space="preserve"> «Об утверждении Положения» (далее – Положение)</w:t>
      </w:r>
      <w:r>
        <w:rPr>
          <w:rFonts w:ascii="Times New Roman CYR" w:hAnsi="Times New Roman CYR" w:cs="Times New Roman CYR"/>
          <w:sz w:val="28"/>
          <w:szCs w:val="28"/>
        </w:rPr>
        <w:t>, а также решением Совета</w:t>
      </w:r>
      <w:r w:rsidRPr="00834ABA">
        <w:t xml:space="preserve"> </w:t>
      </w:r>
      <w:r w:rsidRPr="00834ABA">
        <w:rPr>
          <w:rFonts w:ascii="Times New Roman CYR" w:hAnsi="Times New Roman CYR" w:cs="Times New Roman CYR"/>
          <w:sz w:val="28"/>
          <w:szCs w:val="28"/>
        </w:rPr>
        <w:t>Кореновского городского поселения Кореновского района от 24 августа 2022 года № 332 «Об утверждении Правил благоустройства территории Кореновского городского поселения Кореновского района».</w:t>
      </w:r>
    </w:p>
    <w:p w14:paraId="196B0750" w14:textId="77777777" w:rsidR="00CC5F99" w:rsidRPr="00CC5F99" w:rsidRDefault="00834ABA" w:rsidP="00CC5F9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 w:rsidR="00CC5F99" w:rsidRPr="00CC5F99">
        <w:rPr>
          <w:rFonts w:ascii="Times New Roman CYR" w:hAnsi="Times New Roman CYR" w:cs="Times New Roman CYR"/>
          <w:sz w:val="28"/>
          <w:szCs w:val="28"/>
        </w:rPr>
        <w:t xml:space="preserve">3. Главной задачей отдела жилищно-коммунального хозяйства, </w:t>
      </w:r>
      <w:r>
        <w:rPr>
          <w:rFonts w:ascii="Times New Roman CYR" w:hAnsi="Times New Roman CYR" w:cs="Times New Roman CYR"/>
          <w:sz w:val="28"/>
          <w:szCs w:val="28"/>
        </w:rPr>
        <w:t>благоустройства и транспорта</w:t>
      </w:r>
      <w:r w:rsidR="00CC5F99" w:rsidRPr="00CC5F99">
        <w:rPr>
          <w:rFonts w:ascii="Times New Roman CYR" w:hAnsi="Times New Roman CYR" w:cs="Times New Roman CYR"/>
          <w:sz w:val="28"/>
          <w:szCs w:val="28"/>
        </w:rPr>
        <w:t xml:space="preserve"> при осуществлении муниципального контроля является переориентация контрольной деятельности на усиление профилактической работы в отношении объектов контроля, обеспечивая приоритет проведения профилактики.</w:t>
      </w:r>
    </w:p>
    <w:p w14:paraId="3A0450F8" w14:textId="77777777" w:rsidR="00CC5F99" w:rsidRPr="00CC5F99" w:rsidRDefault="00834ABA" w:rsidP="00CC5F9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 w:rsidR="00CC5F99" w:rsidRPr="00CC5F99">
        <w:rPr>
          <w:rFonts w:ascii="Times New Roman CYR" w:hAnsi="Times New Roman CYR" w:cs="Times New Roman CYR"/>
          <w:sz w:val="28"/>
          <w:szCs w:val="28"/>
        </w:rPr>
        <w:t xml:space="preserve">4. В целях предупреждения нарушений контролируемыми лицами обязательных требований, требований, установленных муниципальными правовыми актами (далее – требования законодательства), устранения причин, </w:t>
      </w:r>
      <w:r w:rsidR="00CC5F99" w:rsidRPr="00CC5F99">
        <w:rPr>
          <w:rFonts w:ascii="Times New Roman CYR" w:hAnsi="Times New Roman CYR" w:cs="Times New Roman CYR"/>
          <w:sz w:val="28"/>
          <w:szCs w:val="28"/>
        </w:rPr>
        <w:lastRenderedPageBreak/>
        <w:t>факторов и условий, способствующих указанным нарушениям, отделом осуществлялись мероприятия по профилактике таких нарушений в соответствии с Программой профилактики нарушений обязательных требований, требований, установленных муниципальными правовыми актами, в рамках муниципального контроля.</w:t>
      </w:r>
    </w:p>
    <w:p w14:paraId="52A309D1" w14:textId="77777777" w:rsidR="00CC5F99" w:rsidRPr="00CC5F99" w:rsidRDefault="00834ABA" w:rsidP="00CC5F9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 w:rsidR="00CC5F99" w:rsidRPr="00CC5F99">
        <w:rPr>
          <w:rFonts w:ascii="Times New Roman CYR" w:hAnsi="Times New Roman CYR" w:cs="Times New Roman CYR"/>
          <w:sz w:val="28"/>
          <w:szCs w:val="28"/>
        </w:rPr>
        <w:t xml:space="preserve">5. Ключевыми рисками причинения ущерба охраняемым законом ценностям является различное толкование контролируемыми лицами требований законодательства, что может привести к нарушению ими отдельных положений действующего законодательства. </w:t>
      </w:r>
    </w:p>
    <w:p w14:paraId="53BC7AF4" w14:textId="77777777" w:rsidR="00CC5F99" w:rsidRDefault="00CC5F99" w:rsidP="00CC5F99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CC5F99">
        <w:rPr>
          <w:rFonts w:ascii="Times New Roman CYR" w:hAnsi="Times New Roman CYR" w:cs="Times New Roman CYR"/>
          <w:sz w:val="28"/>
          <w:szCs w:val="28"/>
        </w:rPr>
        <w:t>Снижение рисков причинения вреда охраняемым законом ценностям обеспечивается за счёт информирования контролируемых лиц о требованиях законодательства в соответствии с разделом III настоящей Программы.</w:t>
      </w:r>
    </w:p>
    <w:p w14:paraId="00C5CF4A" w14:textId="77777777" w:rsidR="00CC5F99" w:rsidRDefault="00CC5F99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FAE0BE5" w14:textId="77777777" w:rsidR="00CC5F99" w:rsidRDefault="00CC5F99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30B2B02" w14:textId="77777777" w:rsidR="009646D7" w:rsidRPr="009646D7" w:rsidRDefault="009646D7" w:rsidP="009646D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E7DB05D" w14:textId="77777777" w:rsidR="00E704C4" w:rsidRPr="000B14E3" w:rsidRDefault="00E704C4" w:rsidP="00E704C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0B14E3">
        <w:rPr>
          <w:rFonts w:ascii="Times New Roman CYR" w:hAnsi="Times New Roman CYR" w:cs="Times New Roman CYR"/>
          <w:bCs/>
          <w:sz w:val="28"/>
          <w:szCs w:val="28"/>
        </w:rPr>
        <w:t>2.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26E3A1F3" w14:textId="77777777" w:rsidR="00E704C4" w:rsidRPr="00E704C4" w:rsidRDefault="00E704C4" w:rsidP="00E704C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05C8A9AB" w14:textId="77777777" w:rsidR="000B14E3" w:rsidRPr="000B14E3" w:rsidRDefault="000B14E3" w:rsidP="00A84371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>2.1. Вид муниципального контроля: муниципальный контроль в сфере благо</w:t>
      </w:r>
      <w:r>
        <w:rPr>
          <w:sz w:val="28"/>
          <w:szCs w:val="28"/>
        </w:rPr>
        <w:t>устройства</w:t>
      </w:r>
      <w:r w:rsidR="009851A3">
        <w:rPr>
          <w:sz w:val="28"/>
          <w:szCs w:val="28"/>
        </w:rPr>
        <w:t xml:space="preserve"> на территории Кореновского городского поселения </w:t>
      </w:r>
      <w:r w:rsidR="0082550D">
        <w:rPr>
          <w:sz w:val="28"/>
          <w:szCs w:val="28"/>
        </w:rPr>
        <w:t>Кореновского муниципального района Краснодарского края</w:t>
      </w:r>
      <w:r w:rsidRPr="000B14E3">
        <w:rPr>
          <w:sz w:val="28"/>
          <w:szCs w:val="28"/>
        </w:rPr>
        <w:t>.</w:t>
      </w:r>
    </w:p>
    <w:p w14:paraId="7E21B60C" w14:textId="77777777" w:rsidR="000B14E3" w:rsidRPr="000B14E3" w:rsidRDefault="000B14E3" w:rsidP="00A84371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>2.2. Предметом муниципального контроля в сфере благоустройства, является</w:t>
      </w:r>
      <w:r w:rsidR="009851A3"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 xml:space="preserve">соблюдение юридическими лицами, индивидуальными предпринимателями, гражданами обязательных требований Правил благоустройства территории </w:t>
      </w:r>
      <w:r w:rsidR="009851A3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</w:t>
      </w:r>
      <w:r w:rsidR="0082550D">
        <w:rPr>
          <w:sz w:val="28"/>
          <w:szCs w:val="28"/>
        </w:rPr>
        <w:t>Кореновского муниципального района Краснодарского края</w:t>
      </w:r>
      <w:r w:rsidRPr="000B14E3">
        <w:rPr>
          <w:sz w:val="28"/>
          <w:szCs w:val="28"/>
        </w:rPr>
        <w:t>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14:paraId="6E51DBA6" w14:textId="77777777" w:rsidR="000B14E3" w:rsidRPr="000B14E3" w:rsidRDefault="000B14E3" w:rsidP="00A84371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 xml:space="preserve">2.3. Обязательные требования, требования, установленные муниципальными правовыми актами в сфере благоустройства, регламентированы решением Совета </w:t>
      </w:r>
      <w:r w:rsidR="009851A3">
        <w:rPr>
          <w:sz w:val="28"/>
          <w:szCs w:val="28"/>
        </w:rPr>
        <w:t>Кореновского городского</w:t>
      </w:r>
      <w:r w:rsidR="00A84371" w:rsidRPr="00A84371">
        <w:rPr>
          <w:sz w:val="28"/>
          <w:szCs w:val="28"/>
        </w:rPr>
        <w:t xml:space="preserve"> поселения </w:t>
      </w:r>
      <w:r w:rsidR="0082550D">
        <w:rPr>
          <w:sz w:val="28"/>
          <w:szCs w:val="28"/>
        </w:rPr>
        <w:t>Кореновского муниципального района Краснодарского края</w:t>
      </w:r>
      <w:r w:rsidRPr="000B14E3">
        <w:rPr>
          <w:sz w:val="28"/>
          <w:szCs w:val="28"/>
        </w:rPr>
        <w:t xml:space="preserve"> от </w:t>
      </w:r>
      <w:r w:rsidR="009851A3">
        <w:rPr>
          <w:sz w:val="28"/>
          <w:szCs w:val="28"/>
        </w:rPr>
        <w:t>24 августа 2022</w:t>
      </w:r>
      <w:r w:rsidRPr="000B14E3">
        <w:rPr>
          <w:sz w:val="28"/>
          <w:szCs w:val="28"/>
        </w:rPr>
        <w:t xml:space="preserve"> года №</w:t>
      </w:r>
      <w:r w:rsidR="00A84371">
        <w:rPr>
          <w:sz w:val="28"/>
          <w:szCs w:val="28"/>
        </w:rPr>
        <w:t xml:space="preserve"> </w:t>
      </w:r>
      <w:r w:rsidR="009851A3">
        <w:rPr>
          <w:sz w:val="28"/>
          <w:szCs w:val="28"/>
        </w:rPr>
        <w:t>33</w:t>
      </w:r>
      <w:r w:rsidR="00A84371">
        <w:rPr>
          <w:sz w:val="28"/>
          <w:szCs w:val="28"/>
        </w:rPr>
        <w:t>2</w:t>
      </w:r>
      <w:r w:rsidRPr="000B14E3">
        <w:rPr>
          <w:sz w:val="28"/>
          <w:szCs w:val="28"/>
        </w:rPr>
        <w:t xml:space="preserve"> «</w:t>
      </w:r>
      <w:r w:rsidRPr="000B14E3">
        <w:rPr>
          <w:bCs/>
          <w:color w:val="000000"/>
          <w:sz w:val="28"/>
          <w:szCs w:val="28"/>
        </w:rPr>
        <w:t xml:space="preserve">Об утверждении Правил благоустройства территории </w:t>
      </w:r>
      <w:r w:rsidR="009851A3">
        <w:rPr>
          <w:bCs/>
          <w:color w:val="000000"/>
          <w:sz w:val="28"/>
          <w:szCs w:val="28"/>
        </w:rPr>
        <w:t>Кореновского городского</w:t>
      </w:r>
      <w:r w:rsidR="00A84371" w:rsidRPr="00A84371">
        <w:rPr>
          <w:bCs/>
          <w:color w:val="000000"/>
          <w:sz w:val="28"/>
          <w:szCs w:val="28"/>
        </w:rPr>
        <w:t xml:space="preserve"> поселения </w:t>
      </w:r>
      <w:r w:rsidR="0082550D">
        <w:rPr>
          <w:bCs/>
          <w:color w:val="000000"/>
          <w:sz w:val="28"/>
          <w:szCs w:val="28"/>
        </w:rPr>
        <w:t>Кореновского муниципального района Краснодарского края</w:t>
      </w:r>
      <w:r w:rsidRPr="000B14E3">
        <w:rPr>
          <w:bCs/>
          <w:color w:val="000000"/>
          <w:sz w:val="28"/>
          <w:szCs w:val="28"/>
        </w:rPr>
        <w:t>»</w:t>
      </w:r>
      <w:r w:rsidRPr="000B14E3">
        <w:rPr>
          <w:sz w:val="28"/>
          <w:szCs w:val="28"/>
        </w:rPr>
        <w:t>.</w:t>
      </w:r>
    </w:p>
    <w:p w14:paraId="556461B8" w14:textId="77777777" w:rsidR="000B14E3" w:rsidRPr="000B14E3" w:rsidRDefault="000B14E3" w:rsidP="00A8437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B14E3">
        <w:rPr>
          <w:sz w:val="28"/>
          <w:szCs w:val="28"/>
        </w:rPr>
        <w:t>2.</w:t>
      </w:r>
      <w:r w:rsidR="00E602DC">
        <w:rPr>
          <w:sz w:val="28"/>
          <w:szCs w:val="28"/>
        </w:rPr>
        <w:t>4</w:t>
      </w:r>
      <w:r w:rsidRPr="000B14E3">
        <w:rPr>
          <w:sz w:val="28"/>
          <w:szCs w:val="28"/>
        </w:rPr>
        <w:t>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14:paraId="0705B7C6" w14:textId="77777777" w:rsidR="000B14E3" w:rsidRDefault="000B14E3" w:rsidP="000B14E3">
      <w:pPr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14:paraId="0167D7F0" w14:textId="77777777" w:rsidR="00AB3537" w:rsidRPr="000B14E3" w:rsidRDefault="00AB3537" w:rsidP="000B14E3">
      <w:pPr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14:paraId="07D3BDB9" w14:textId="77777777" w:rsidR="00E602DC" w:rsidRPr="00E602DC" w:rsidRDefault="00E602DC" w:rsidP="00E602D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602DC">
        <w:rPr>
          <w:rFonts w:ascii="Times New Roman CYR" w:hAnsi="Times New Roman CYR" w:cs="Times New Roman CYR"/>
          <w:bCs/>
          <w:color w:val="26282F"/>
          <w:sz w:val="28"/>
          <w:szCs w:val="28"/>
        </w:rPr>
        <w:lastRenderedPageBreak/>
        <w:t>Раздел II</w:t>
      </w:r>
    </w:p>
    <w:p w14:paraId="61222A23" w14:textId="77777777" w:rsidR="00E704C4" w:rsidRDefault="00E602DC" w:rsidP="00E602D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602DC">
        <w:rPr>
          <w:rFonts w:ascii="Times New Roman CYR" w:hAnsi="Times New Roman CYR" w:cs="Times New Roman CYR"/>
          <w:bCs/>
          <w:color w:val="26282F"/>
          <w:sz w:val="28"/>
          <w:szCs w:val="28"/>
        </w:rPr>
        <w:t>Цели и задачи реализации Программы</w:t>
      </w:r>
    </w:p>
    <w:p w14:paraId="76B77470" w14:textId="77777777" w:rsidR="00E602DC" w:rsidRPr="00E704C4" w:rsidRDefault="00E602DC" w:rsidP="00E602D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76FAEE9C" w14:textId="77777777"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1. Целями реализации Программы являются:</w:t>
      </w:r>
    </w:p>
    <w:p w14:paraId="13A0D5AE" w14:textId="77777777"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а) предупреждение нарушений обязательных требований при осуществлении муниципального контроля;</w:t>
      </w:r>
    </w:p>
    <w:p w14:paraId="1C322332" w14:textId="77777777"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б) предотвращение угрозы причинения либо причинения вреда (ущерба) охраняемым законом ценностям в рамках муниципального контроля вследствие нарушений обязательных требований;</w:t>
      </w:r>
    </w:p>
    <w:p w14:paraId="4A7CE45E" w14:textId="77777777"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в)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3451D49F" w14:textId="77777777"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г) формирование моделей социально ответственного, добросовестного, правового поведения контролируемых лиц;</w:t>
      </w:r>
    </w:p>
    <w:p w14:paraId="4256B5DF" w14:textId="77777777"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д) повышение прозрачности системы контрольной деятельности.</w:t>
      </w:r>
    </w:p>
    <w:p w14:paraId="138C0B40" w14:textId="77777777"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2. Задачами реализации Программы являются:</w:t>
      </w:r>
    </w:p>
    <w:p w14:paraId="7E98448D" w14:textId="77777777"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а) оценка возможной угрозы причинения либо причинения вреда (ущерба) в рамках муниципального контроля, выработка и реализация профилактических мер, способствующих ее снижению;</w:t>
      </w:r>
    </w:p>
    <w:p w14:paraId="328ADF2B" w14:textId="77777777"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б) 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14A03789" w14:textId="77777777"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в)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617F3E1C" w14:textId="77777777"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г) регулярная ревизия обязательных требо</w:t>
      </w:r>
      <w:r w:rsidR="009236D4">
        <w:rPr>
          <w:rFonts w:ascii="Times New Roman CYR" w:hAnsi="Times New Roman CYR" w:cs="Times New Roman CYR"/>
          <w:bCs/>
          <w:color w:val="26282F"/>
          <w:sz w:val="28"/>
          <w:szCs w:val="28"/>
        </w:rPr>
        <w:t>ваний и принятие мер к обеспече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697EB2FA" w14:textId="77777777"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д) формирование единого понимания обязательных требований у всех участников контрольной деятельности;</w:t>
      </w:r>
    </w:p>
    <w:p w14:paraId="3CA515DC" w14:textId="77777777"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е)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24446820" w14:textId="77777777"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ж) снижение издержек контрольной деятельности и административной нагрузки на контролируемых лиц.</w:t>
      </w:r>
    </w:p>
    <w:p w14:paraId="6F5B46E0" w14:textId="77777777" w:rsidR="00E704C4" w:rsidRP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1BBAE282" w14:textId="77777777" w:rsidR="00401A9F" w:rsidRDefault="00401A9F" w:rsidP="00E602D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6B9054B0" w14:textId="77777777" w:rsidR="00401A9F" w:rsidRDefault="00401A9F" w:rsidP="00E602D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1B0DDE5F" w14:textId="77777777" w:rsidR="00AB3537" w:rsidRDefault="00AB3537" w:rsidP="00E602D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7E18B4DB" w14:textId="77777777" w:rsidR="00AB3537" w:rsidRDefault="00AB3537" w:rsidP="00E602D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14DF274D" w14:textId="77777777" w:rsidR="00AB3537" w:rsidRDefault="00AB3537" w:rsidP="00E602D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4FF3849F" w14:textId="77777777" w:rsidR="00E602DC" w:rsidRPr="00E602DC" w:rsidRDefault="00E602DC" w:rsidP="00E602D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602DC">
        <w:rPr>
          <w:rFonts w:ascii="Times New Roman CYR" w:hAnsi="Times New Roman CYR" w:cs="Times New Roman CYR"/>
          <w:bCs/>
          <w:color w:val="26282F"/>
          <w:sz w:val="28"/>
          <w:szCs w:val="28"/>
        </w:rPr>
        <w:lastRenderedPageBreak/>
        <w:t>Раздел III</w:t>
      </w:r>
    </w:p>
    <w:p w14:paraId="4C33A4D2" w14:textId="77777777" w:rsidR="00E602DC" w:rsidRPr="00E602DC" w:rsidRDefault="00E602DC" w:rsidP="00E602D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602DC">
        <w:rPr>
          <w:rFonts w:ascii="Times New Roman CYR" w:hAnsi="Times New Roman CYR" w:cs="Times New Roman CYR"/>
          <w:bCs/>
          <w:color w:val="26282F"/>
          <w:sz w:val="28"/>
          <w:szCs w:val="28"/>
        </w:rPr>
        <w:t>Перечень профилактических мероприятий,</w:t>
      </w:r>
    </w:p>
    <w:p w14:paraId="7446FD0E" w14:textId="77777777" w:rsidR="00E704C4" w:rsidRDefault="00E602DC" w:rsidP="00E602D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602DC">
        <w:rPr>
          <w:rFonts w:ascii="Times New Roman CYR" w:hAnsi="Times New Roman CYR" w:cs="Times New Roman CYR"/>
          <w:bCs/>
          <w:color w:val="26282F"/>
          <w:sz w:val="28"/>
          <w:szCs w:val="28"/>
        </w:rPr>
        <w:t>сроки (периодичность) их проведения</w:t>
      </w:r>
    </w:p>
    <w:p w14:paraId="6266EA16" w14:textId="77777777" w:rsidR="00E602DC" w:rsidRPr="00E704C4" w:rsidRDefault="00E602DC" w:rsidP="00E602D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212F2C54" w14:textId="77777777" w:rsidR="00D45F79" w:rsidRPr="00D45F79" w:rsidRDefault="00D45F79" w:rsidP="00D45F7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D45F79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1. В соответствии с Положением проводятся следующие профилактические мероприятия: </w:t>
      </w:r>
    </w:p>
    <w:p w14:paraId="29C4604B" w14:textId="77777777" w:rsidR="00D45F79" w:rsidRPr="00D45F79" w:rsidRDefault="00D45F79" w:rsidP="00D45F7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D45F79">
        <w:rPr>
          <w:rFonts w:ascii="Times New Roman CYR" w:hAnsi="Times New Roman CYR" w:cs="Times New Roman CYR"/>
          <w:bCs/>
          <w:color w:val="26282F"/>
          <w:sz w:val="28"/>
          <w:szCs w:val="28"/>
        </w:rPr>
        <w:t>1) информирование;</w:t>
      </w:r>
    </w:p>
    <w:p w14:paraId="6DAEE58D" w14:textId="77777777" w:rsidR="00D45F79" w:rsidRPr="00D45F79" w:rsidRDefault="00D45F79" w:rsidP="00D45F7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D45F79">
        <w:rPr>
          <w:rFonts w:ascii="Times New Roman CYR" w:hAnsi="Times New Roman CYR" w:cs="Times New Roman CYR"/>
          <w:bCs/>
          <w:color w:val="26282F"/>
          <w:sz w:val="28"/>
          <w:szCs w:val="28"/>
        </w:rPr>
        <w:t>2) обобщение правоприменительной практики;</w:t>
      </w:r>
    </w:p>
    <w:p w14:paraId="69A936ED" w14:textId="77777777" w:rsidR="00D45F79" w:rsidRPr="00D45F79" w:rsidRDefault="00D45F79" w:rsidP="00D45F7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D45F79">
        <w:rPr>
          <w:rFonts w:ascii="Times New Roman CYR" w:hAnsi="Times New Roman CYR" w:cs="Times New Roman CYR"/>
          <w:bCs/>
          <w:color w:val="26282F"/>
          <w:sz w:val="28"/>
          <w:szCs w:val="28"/>
        </w:rPr>
        <w:t>3)объявление предостережения;</w:t>
      </w:r>
    </w:p>
    <w:p w14:paraId="1BAD00BC" w14:textId="77777777" w:rsidR="00D45F79" w:rsidRPr="00D45F79" w:rsidRDefault="00D45F79" w:rsidP="00D45F7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D45F79">
        <w:rPr>
          <w:rFonts w:ascii="Times New Roman CYR" w:hAnsi="Times New Roman CYR" w:cs="Times New Roman CYR"/>
          <w:bCs/>
          <w:color w:val="26282F"/>
          <w:sz w:val="28"/>
          <w:szCs w:val="28"/>
        </w:rPr>
        <w:t>4) консультирование;</w:t>
      </w:r>
    </w:p>
    <w:p w14:paraId="5701EF95" w14:textId="77777777" w:rsidR="00D45F79" w:rsidRDefault="00D45F79" w:rsidP="00D45F7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D45F79">
        <w:rPr>
          <w:rFonts w:ascii="Times New Roman CYR" w:hAnsi="Times New Roman CYR" w:cs="Times New Roman CYR"/>
          <w:bCs/>
          <w:color w:val="26282F"/>
          <w:sz w:val="28"/>
          <w:szCs w:val="28"/>
        </w:rPr>
        <w:t>5) профилактический визит.</w:t>
      </w:r>
    </w:p>
    <w:p w14:paraId="00510551" w14:textId="77777777" w:rsidR="00D45F79" w:rsidRDefault="00D45F79" w:rsidP="009236D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3F45B444" w14:textId="77777777" w:rsidR="00D45F79" w:rsidRDefault="00D45F79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70216540" w14:textId="77777777" w:rsidR="00E704C4" w:rsidRPr="00E704C4" w:rsidRDefault="00E704C4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Перечень профилактических мероприятий, сроки (периодичность) их</w:t>
      </w:r>
    </w:p>
    <w:p w14:paraId="4C363A97" w14:textId="77777777" w:rsidR="00E704C4" w:rsidRDefault="00D45F79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П</w:t>
      </w:r>
      <w:r w:rsidR="00E704C4"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роведения</w:t>
      </w:r>
    </w:p>
    <w:p w14:paraId="577293E3" w14:textId="77777777" w:rsidR="00D45F79" w:rsidRDefault="00D45F79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61A04DEB" w14:textId="77777777" w:rsidR="00D45F79" w:rsidRDefault="00D45F79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6"/>
        <w:gridCol w:w="3992"/>
        <w:gridCol w:w="1595"/>
        <w:gridCol w:w="1705"/>
        <w:gridCol w:w="1947"/>
      </w:tblGrid>
      <w:tr w:rsidR="00D45F79" w:rsidRPr="00F821C1" w14:paraId="60A17EB3" w14:textId="77777777" w:rsidTr="00495465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2422" w14:textId="77777777" w:rsidR="00D45F79" w:rsidRPr="00F821C1" w:rsidRDefault="00D45F79" w:rsidP="00495465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 w:rsidRPr="00F821C1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1E8C" w14:textId="77777777" w:rsidR="00D45F79" w:rsidRPr="00F821C1" w:rsidRDefault="00D45F79" w:rsidP="00495465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 w:rsidRPr="00F821C1">
              <w:rPr>
                <w:sz w:val="24"/>
                <w:szCs w:val="24"/>
                <w:lang w:eastAsia="zh-CN"/>
              </w:rPr>
              <w:t>Вид и форма мероприятия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58D71" w14:textId="77777777" w:rsidR="00D45F79" w:rsidRPr="00F821C1" w:rsidRDefault="00D45F79" w:rsidP="00495465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 w:rsidRPr="00F821C1">
              <w:rPr>
                <w:sz w:val="24"/>
                <w:szCs w:val="24"/>
                <w:lang w:eastAsia="zh-CN"/>
              </w:rPr>
              <w:t>Подразделение и (или) должностные лица Управления, ответственные за реализацию мероприятия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04CF" w14:textId="77777777" w:rsidR="00D45F79" w:rsidRPr="00F821C1" w:rsidRDefault="00D45F79" w:rsidP="00495465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 w:rsidRPr="00F821C1">
              <w:rPr>
                <w:sz w:val="24"/>
                <w:szCs w:val="24"/>
              </w:rPr>
              <w:t>Адресат мероприятия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7474" w14:textId="77777777" w:rsidR="00D45F79" w:rsidRPr="00F821C1" w:rsidRDefault="00D45F79" w:rsidP="00495465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 w:rsidRPr="00F821C1">
              <w:rPr>
                <w:sz w:val="24"/>
                <w:szCs w:val="24"/>
                <w:lang w:eastAsia="zh-CN"/>
              </w:rPr>
              <w:t>Сроки (периодичность) их проведения</w:t>
            </w:r>
          </w:p>
        </w:tc>
      </w:tr>
      <w:tr w:rsidR="00D45F79" w:rsidRPr="00F821C1" w14:paraId="16C3CABD" w14:textId="77777777" w:rsidTr="00495465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7CD5" w14:textId="77777777" w:rsidR="00D45F79" w:rsidRPr="00F821C1" w:rsidRDefault="00D45F79" w:rsidP="00495465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 w:rsidRPr="00F821C1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CF1E" w14:textId="77777777" w:rsidR="00D45F79" w:rsidRPr="00F821C1" w:rsidRDefault="00D45F79" w:rsidP="00495465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 w:rsidRPr="00F821C1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9A6A2" w14:textId="77777777" w:rsidR="00D45F79" w:rsidRPr="00F821C1" w:rsidRDefault="00D45F79" w:rsidP="00495465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 w:rsidRPr="00F821C1">
              <w:rPr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950F" w14:textId="77777777" w:rsidR="00D45F79" w:rsidRPr="00F821C1" w:rsidRDefault="00D45F79" w:rsidP="00495465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 w:rsidRPr="00F821C1">
              <w:rPr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0BD5" w14:textId="77777777" w:rsidR="00D45F79" w:rsidRPr="00F821C1" w:rsidRDefault="00D45F79" w:rsidP="00495465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 w:rsidRPr="00F821C1">
              <w:rPr>
                <w:sz w:val="24"/>
                <w:szCs w:val="24"/>
                <w:lang w:eastAsia="zh-CN"/>
              </w:rPr>
              <w:t>6</w:t>
            </w:r>
          </w:p>
        </w:tc>
      </w:tr>
      <w:tr w:rsidR="00D45F79" w:rsidRPr="00F821C1" w14:paraId="1F44509E" w14:textId="77777777" w:rsidTr="00495465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7EC3" w14:textId="77777777" w:rsidR="00D45F79" w:rsidRPr="00F821C1" w:rsidRDefault="00D45F79" w:rsidP="00495465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F155" w14:textId="77777777" w:rsidR="00D45F79" w:rsidRDefault="00D45F79" w:rsidP="00495465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Информирование</w:t>
            </w:r>
          </w:p>
          <w:p w14:paraId="32631256" w14:textId="77777777" w:rsidR="00D45F79" w:rsidRDefault="00D45F79" w:rsidP="00D45F79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Информирование осуществляется посредством п</w:t>
            </w:r>
            <w:r w:rsidRPr="00D45F79">
              <w:rPr>
                <w:sz w:val="24"/>
                <w:szCs w:val="24"/>
                <w:lang w:eastAsia="zh-CN"/>
              </w:rPr>
              <w:t>роведени</w:t>
            </w:r>
            <w:r>
              <w:rPr>
                <w:sz w:val="24"/>
                <w:szCs w:val="24"/>
                <w:lang w:eastAsia="zh-CN"/>
              </w:rPr>
              <w:t>я</w:t>
            </w:r>
            <w:r w:rsidRPr="00D45F79">
              <w:rPr>
                <w:sz w:val="24"/>
                <w:szCs w:val="24"/>
                <w:lang w:eastAsia="zh-CN"/>
              </w:rPr>
              <w:t xml:space="preserve"> публичных мероприятий (собраний, совещаний, семинаров) с контролируемыми лицами в целях их информирования</w:t>
            </w:r>
            <w:r>
              <w:rPr>
                <w:sz w:val="24"/>
                <w:szCs w:val="24"/>
                <w:lang w:eastAsia="zh-CN"/>
              </w:rPr>
              <w:t>, п</w:t>
            </w:r>
            <w:r w:rsidRPr="00D45F79">
              <w:rPr>
                <w:sz w:val="24"/>
                <w:szCs w:val="24"/>
                <w:lang w:eastAsia="zh-CN"/>
              </w:rPr>
              <w:t>убликаци</w:t>
            </w:r>
            <w:r>
              <w:rPr>
                <w:sz w:val="24"/>
                <w:szCs w:val="24"/>
                <w:lang w:eastAsia="zh-CN"/>
              </w:rPr>
              <w:t>и</w:t>
            </w:r>
            <w:r w:rsidRPr="00D45F79">
              <w:rPr>
                <w:sz w:val="24"/>
                <w:szCs w:val="24"/>
                <w:lang w:eastAsia="zh-CN"/>
              </w:rPr>
              <w:t xml:space="preserve"> на сайте администрации Кореновского городского поселения Кореновского муниципального района руководств по соблюдению обязательных требований в сфере муниципального контроля при направлении их в адрес администрации уполномоченным федеральным органом исполнительной власти</w:t>
            </w:r>
          </w:p>
          <w:p w14:paraId="1DC33986" w14:textId="77777777" w:rsidR="006D59FC" w:rsidRDefault="006D59FC" w:rsidP="00D45F79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</w:p>
          <w:p w14:paraId="658279B5" w14:textId="77777777" w:rsidR="006D59FC" w:rsidRDefault="006D59FC" w:rsidP="00D45F79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Посредством р</w:t>
            </w:r>
            <w:r w:rsidRPr="006D59FC">
              <w:rPr>
                <w:sz w:val="24"/>
                <w:szCs w:val="24"/>
                <w:lang w:eastAsia="zh-CN"/>
              </w:rPr>
              <w:t>азмещени</w:t>
            </w:r>
            <w:r>
              <w:rPr>
                <w:sz w:val="24"/>
                <w:szCs w:val="24"/>
                <w:lang w:eastAsia="zh-CN"/>
              </w:rPr>
              <w:t>я</w:t>
            </w:r>
            <w:r w:rsidRPr="006D59FC">
              <w:rPr>
                <w:sz w:val="24"/>
                <w:szCs w:val="24"/>
                <w:lang w:eastAsia="zh-CN"/>
              </w:rPr>
              <w:t xml:space="preserve"> и поддержани</w:t>
            </w:r>
            <w:r>
              <w:rPr>
                <w:sz w:val="24"/>
                <w:szCs w:val="24"/>
                <w:lang w:eastAsia="zh-CN"/>
              </w:rPr>
              <w:t>я</w:t>
            </w:r>
            <w:r w:rsidRPr="006D59FC">
              <w:rPr>
                <w:sz w:val="24"/>
                <w:szCs w:val="24"/>
                <w:lang w:eastAsia="zh-CN"/>
              </w:rPr>
              <w:t xml:space="preserve"> в актуальном состоянии на официальном сайте в </w:t>
            </w:r>
            <w:r w:rsidRPr="006D59FC">
              <w:rPr>
                <w:sz w:val="24"/>
                <w:szCs w:val="24"/>
                <w:lang w:eastAsia="zh-CN"/>
              </w:rPr>
              <w:lastRenderedPageBreak/>
              <w:t>сети «Интернет» информации, перечень которой предусмотрен Положением о виде контроля</w:t>
            </w:r>
          </w:p>
          <w:p w14:paraId="5983FF27" w14:textId="77777777" w:rsidR="00D45F79" w:rsidRPr="00F821C1" w:rsidRDefault="00D45F79" w:rsidP="00495465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0524F" w14:textId="77777777" w:rsidR="00D45F79" w:rsidRPr="00F821C1" w:rsidRDefault="006D59FC" w:rsidP="00495465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 w:rsidRPr="006D59FC">
              <w:rPr>
                <w:sz w:val="24"/>
                <w:szCs w:val="24"/>
                <w:lang w:eastAsia="zh-CN"/>
              </w:rPr>
              <w:lastRenderedPageBreak/>
              <w:t>Отдел ЖКХ, благоустройства и транспорта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840E" w14:textId="77777777" w:rsidR="00D45F79" w:rsidRPr="00F821C1" w:rsidRDefault="0032473F" w:rsidP="00495465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Фактическое нахождение объекта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E161" w14:textId="77777777" w:rsidR="006D59FC" w:rsidRPr="009236D4" w:rsidRDefault="006D59FC" w:rsidP="006D59FC">
            <w:pPr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 xml:space="preserve">По мере </w:t>
            </w:r>
          </w:p>
          <w:p w14:paraId="61E32D56" w14:textId="77777777" w:rsidR="006D59FC" w:rsidRPr="009236D4" w:rsidRDefault="006D59FC" w:rsidP="006D59FC">
            <w:pPr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 xml:space="preserve">необходимости </w:t>
            </w:r>
          </w:p>
          <w:p w14:paraId="634F3A0C" w14:textId="77777777" w:rsidR="00D45F79" w:rsidRDefault="006D59FC" w:rsidP="006D59FC">
            <w:pPr>
              <w:pStyle w:val="af6"/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в течение года</w:t>
            </w:r>
          </w:p>
          <w:p w14:paraId="7172B739" w14:textId="77777777" w:rsidR="006D59FC" w:rsidRDefault="006D59FC" w:rsidP="006D59FC">
            <w:pPr>
              <w:pStyle w:val="af6"/>
              <w:jc w:val="both"/>
              <w:rPr>
                <w:rFonts w:eastAsia="Calibri"/>
                <w:sz w:val="24"/>
                <w:szCs w:val="24"/>
              </w:rPr>
            </w:pPr>
          </w:p>
          <w:p w14:paraId="58EBEFE1" w14:textId="77777777" w:rsidR="006D59FC" w:rsidRDefault="006D59FC" w:rsidP="006D59FC">
            <w:pPr>
              <w:pStyle w:val="af6"/>
              <w:jc w:val="both"/>
              <w:rPr>
                <w:rFonts w:eastAsia="Calibri"/>
                <w:sz w:val="24"/>
                <w:szCs w:val="24"/>
              </w:rPr>
            </w:pPr>
          </w:p>
          <w:p w14:paraId="6E5E7369" w14:textId="77777777" w:rsidR="006D59FC" w:rsidRDefault="006D59FC" w:rsidP="006D59FC">
            <w:pPr>
              <w:pStyle w:val="af6"/>
              <w:jc w:val="both"/>
              <w:rPr>
                <w:rFonts w:eastAsia="Calibri"/>
                <w:sz w:val="24"/>
                <w:szCs w:val="24"/>
              </w:rPr>
            </w:pPr>
          </w:p>
          <w:p w14:paraId="387E79D5" w14:textId="77777777" w:rsidR="006D59FC" w:rsidRDefault="006D59FC" w:rsidP="006D59FC">
            <w:pPr>
              <w:pStyle w:val="af6"/>
              <w:jc w:val="both"/>
              <w:rPr>
                <w:rFonts w:eastAsia="Calibri"/>
                <w:sz w:val="24"/>
                <w:szCs w:val="24"/>
              </w:rPr>
            </w:pPr>
          </w:p>
          <w:p w14:paraId="6714AF6D" w14:textId="77777777" w:rsidR="006D59FC" w:rsidRDefault="006D59FC" w:rsidP="006D59FC">
            <w:pPr>
              <w:pStyle w:val="af6"/>
              <w:jc w:val="both"/>
              <w:rPr>
                <w:rFonts w:eastAsia="Calibri"/>
                <w:sz w:val="24"/>
                <w:szCs w:val="24"/>
              </w:rPr>
            </w:pPr>
          </w:p>
          <w:p w14:paraId="1F9ADAA4" w14:textId="77777777" w:rsidR="006D59FC" w:rsidRDefault="006D59FC" w:rsidP="006D59FC">
            <w:pPr>
              <w:pStyle w:val="af6"/>
              <w:jc w:val="both"/>
              <w:rPr>
                <w:rFonts w:eastAsia="Calibri"/>
                <w:sz w:val="24"/>
                <w:szCs w:val="24"/>
              </w:rPr>
            </w:pPr>
          </w:p>
          <w:p w14:paraId="12C28A97" w14:textId="77777777" w:rsidR="006D59FC" w:rsidRDefault="006D59FC" w:rsidP="006D59FC">
            <w:pPr>
              <w:pStyle w:val="af6"/>
              <w:jc w:val="both"/>
              <w:rPr>
                <w:rFonts w:eastAsia="Calibri"/>
                <w:sz w:val="24"/>
                <w:szCs w:val="24"/>
              </w:rPr>
            </w:pPr>
          </w:p>
          <w:p w14:paraId="4C4B817F" w14:textId="77777777" w:rsidR="006D59FC" w:rsidRDefault="006D59FC" w:rsidP="006D59FC">
            <w:pPr>
              <w:pStyle w:val="af6"/>
              <w:jc w:val="both"/>
              <w:rPr>
                <w:rFonts w:eastAsia="Calibri"/>
                <w:sz w:val="24"/>
                <w:szCs w:val="24"/>
              </w:rPr>
            </w:pPr>
          </w:p>
          <w:p w14:paraId="07B3B949" w14:textId="77777777" w:rsidR="006D59FC" w:rsidRDefault="006D59FC" w:rsidP="006D59FC">
            <w:pPr>
              <w:pStyle w:val="af6"/>
              <w:jc w:val="both"/>
              <w:rPr>
                <w:rFonts w:eastAsia="Calibri"/>
                <w:sz w:val="24"/>
                <w:szCs w:val="24"/>
              </w:rPr>
            </w:pPr>
          </w:p>
          <w:p w14:paraId="14D7D853" w14:textId="77777777" w:rsidR="006D59FC" w:rsidRDefault="006D59FC" w:rsidP="006D59FC">
            <w:pPr>
              <w:pStyle w:val="af6"/>
              <w:jc w:val="both"/>
              <w:rPr>
                <w:rFonts w:eastAsia="Calibri"/>
                <w:sz w:val="24"/>
                <w:szCs w:val="24"/>
              </w:rPr>
            </w:pPr>
          </w:p>
          <w:p w14:paraId="3792A179" w14:textId="77777777" w:rsidR="006D59FC" w:rsidRDefault="006D59FC" w:rsidP="006D59FC">
            <w:pPr>
              <w:pStyle w:val="af6"/>
              <w:jc w:val="both"/>
              <w:rPr>
                <w:rFonts w:eastAsia="Calibri"/>
                <w:sz w:val="24"/>
                <w:szCs w:val="24"/>
              </w:rPr>
            </w:pPr>
          </w:p>
          <w:p w14:paraId="0F497713" w14:textId="77777777" w:rsidR="006D59FC" w:rsidRDefault="006D59FC" w:rsidP="006D59FC">
            <w:pPr>
              <w:pStyle w:val="af6"/>
              <w:jc w:val="both"/>
              <w:rPr>
                <w:rFonts w:eastAsia="Calibri"/>
                <w:sz w:val="24"/>
                <w:szCs w:val="24"/>
              </w:rPr>
            </w:pPr>
          </w:p>
          <w:p w14:paraId="1069DEC2" w14:textId="77777777" w:rsidR="006D59FC" w:rsidRDefault="006D59FC" w:rsidP="006D59FC">
            <w:pPr>
              <w:pStyle w:val="af6"/>
              <w:jc w:val="both"/>
              <w:rPr>
                <w:rFonts w:eastAsia="Calibri"/>
                <w:sz w:val="24"/>
                <w:szCs w:val="24"/>
              </w:rPr>
            </w:pPr>
          </w:p>
          <w:p w14:paraId="48937D8F" w14:textId="77777777" w:rsidR="006D59FC" w:rsidRDefault="006D59FC" w:rsidP="006D59FC">
            <w:pPr>
              <w:pStyle w:val="af6"/>
              <w:jc w:val="both"/>
              <w:rPr>
                <w:rFonts w:eastAsia="Calibri"/>
                <w:sz w:val="24"/>
                <w:szCs w:val="24"/>
              </w:rPr>
            </w:pPr>
          </w:p>
          <w:p w14:paraId="5D44C2EB" w14:textId="77777777" w:rsidR="006D59FC" w:rsidRDefault="006D59FC" w:rsidP="006D59FC">
            <w:pPr>
              <w:pStyle w:val="af6"/>
              <w:jc w:val="both"/>
              <w:rPr>
                <w:rFonts w:eastAsia="Calibri"/>
                <w:sz w:val="24"/>
                <w:szCs w:val="24"/>
              </w:rPr>
            </w:pPr>
          </w:p>
          <w:p w14:paraId="31F6A7C2" w14:textId="77777777" w:rsidR="006D59FC" w:rsidRPr="006D59FC" w:rsidRDefault="006D59FC" w:rsidP="006D59FC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 w:rsidRPr="006D59FC">
              <w:rPr>
                <w:sz w:val="24"/>
                <w:szCs w:val="24"/>
                <w:lang w:eastAsia="zh-CN"/>
              </w:rPr>
              <w:t xml:space="preserve">По мере </w:t>
            </w:r>
          </w:p>
          <w:p w14:paraId="5E8E9704" w14:textId="77777777" w:rsidR="006D59FC" w:rsidRPr="00F821C1" w:rsidRDefault="006D59FC" w:rsidP="006D59FC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 w:rsidRPr="006D59FC">
              <w:rPr>
                <w:sz w:val="24"/>
                <w:szCs w:val="24"/>
                <w:lang w:eastAsia="zh-CN"/>
              </w:rPr>
              <w:t>поступления</w:t>
            </w:r>
          </w:p>
        </w:tc>
      </w:tr>
      <w:tr w:rsidR="006D59FC" w:rsidRPr="00F821C1" w14:paraId="7A621D52" w14:textId="77777777" w:rsidTr="00495465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80E9" w14:textId="77777777" w:rsidR="006D59FC" w:rsidRPr="00F821C1" w:rsidRDefault="006D59FC" w:rsidP="006D59FC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3760" w14:textId="77777777" w:rsidR="006D59FC" w:rsidRPr="00F821C1" w:rsidRDefault="006D59FC" w:rsidP="006D59FC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 w:rsidRPr="00F821C1">
              <w:rPr>
                <w:rFonts w:eastAsia="Calibri"/>
                <w:sz w:val="24"/>
                <w:szCs w:val="24"/>
                <w:lang w:eastAsia="zh-CN"/>
              </w:rPr>
              <w:t>Обобщение правоприменительной практики осуществления муниципального контроля</w:t>
            </w:r>
          </w:p>
          <w:p w14:paraId="41BC115A" w14:textId="77777777" w:rsidR="006D59FC" w:rsidRPr="00F821C1" w:rsidRDefault="006D59FC" w:rsidP="006D59FC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 w:rsidRPr="00F821C1">
              <w:rPr>
                <w:sz w:val="24"/>
                <w:szCs w:val="24"/>
                <w:lang w:eastAsia="zh-CN"/>
              </w:rPr>
              <w:t xml:space="preserve">Доклад о правоприменительной практике при осуществлении муниципального контроля готовится ежегодно.  Доклад о правоприменительной практике размещается на официальном сайте администрации в информационно-телекоммуникационной сети «Интернет», </w:t>
            </w:r>
            <w:r w:rsidRPr="00F821C1">
              <w:rPr>
                <w:rFonts w:eastAsia="Calibri"/>
                <w:sz w:val="24"/>
                <w:szCs w:val="24"/>
                <w:lang w:eastAsia="zh-CN"/>
              </w:rPr>
              <w:t>до 15 марта года, следующего за отчетным годом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 w14:paraId="66F27B5D" w14:textId="77777777" w:rsidR="006D59FC" w:rsidRPr="00F821C1" w:rsidRDefault="006D59FC" w:rsidP="006D59FC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 w:rsidRPr="00F821C1">
              <w:rPr>
                <w:sz w:val="24"/>
                <w:szCs w:val="24"/>
                <w:lang w:eastAsia="zh-CN"/>
              </w:rPr>
              <w:t>Отдел ЖКХ, благоустройства и транспорта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9E89" w14:textId="77777777" w:rsidR="006D59FC" w:rsidRPr="00F821C1" w:rsidRDefault="0032473F" w:rsidP="006D59FC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 w:rsidRPr="0032473F">
              <w:rPr>
                <w:sz w:val="24"/>
                <w:szCs w:val="24"/>
                <w:lang w:eastAsia="zh-CN"/>
              </w:rPr>
              <w:t>Фактическое нахождение объекта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5E25C" w14:textId="77777777" w:rsidR="006D59FC" w:rsidRDefault="006D59FC" w:rsidP="006D59FC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 w:rsidRPr="00F821C1">
              <w:rPr>
                <w:sz w:val="24"/>
                <w:szCs w:val="24"/>
                <w:lang w:eastAsia="zh-CN"/>
              </w:rPr>
              <w:t>1 раз в год</w:t>
            </w:r>
          </w:p>
          <w:p w14:paraId="3E19AF2D" w14:textId="77777777" w:rsidR="006D59FC" w:rsidRPr="00F821C1" w:rsidRDefault="006D59FC" w:rsidP="006D59FC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 w:rsidRPr="006D59FC">
              <w:rPr>
                <w:sz w:val="24"/>
                <w:szCs w:val="24"/>
                <w:lang w:eastAsia="zh-CN"/>
              </w:rPr>
              <w:t>до 15 марта года, следующего за отчетным годом</w:t>
            </w:r>
          </w:p>
        </w:tc>
      </w:tr>
      <w:tr w:rsidR="00EB6CA0" w:rsidRPr="00F821C1" w14:paraId="4041E9F1" w14:textId="77777777" w:rsidTr="00495465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DA09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5FDD" w14:textId="77777777" w:rsidR="00EB6CA0" w:rsidRPr="00EB6CA0" w:rsidRDefault="00EB6CA0" w:rsidP="00EB6CA0">
            <w:pPr>
              <w:pStyle w:val="ConsPlusTitle1"/>
              <w:contextualSpacing/>
              <w:jc w:val="both"/>
              <w:rPr>
                <w:sz w:val="24"/>
                <w:szCs w:val="24"/>
              </w:rPr>
            </w:pPr>
            <w:r w:rsidRPr="00EB6CA0">
              <w:rPr>
                <w:rFonts w:ascii="Times New Roman" w:hAnsi="Times New Roman"/>
                <w:b w:val="0"/>
                <w:sz w:val="24"/>
                <w:szCs w:val="24"/>
              </w:rPr>
              <w:t xml:space="preserve">Объявление предостережения </w:t>
            </w:r>
          </w:p>
          <w:p w14:paraId="62427DE5" w14:textId="77777777" w:rsidR="00EB6CA0" w:rsidRPr="00EB6CA0" w:rsidRDefault="00EB6CA0" w:rsidP="00EB6CA0">
            <w:pPr>
              <w:contextualSpacing/>
              <w:jc w:val="both"/>
              <w:rPr>
                <w:sz w:val="24"/>
                <w:szCs w:val="24"/>
              </w:rPr>
            </w:pPr>
            <w:r w:rsidRPr="00EB6CA0">
              <w:rPr>
                <w:color w:val="000000"/>
                <w:sz w:val="24"/>
                <w:szCs w:val="24"/>
              </w:rPr>
              <w:t xml:space="preserve">В случае наличия у органа муниципального контроля сведений          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муниципального контроля объявляет контролируемому лицу предостережение о недопустимости нарушения обязательных требований (далее - предостережение) и предлагает принять меры по обеспечению соблюдения обязательных требований. </w:t>
            </w:r>
          </w:p>
          <w:p w14:paraId="2BE4A783" w14:textId="77777777" w:rsidR="00EB6CA0" w:rsidRPr="00EB6CA0" w:rsidRDefault="00EB6CA0" w:rsidP="00EB6CA0">
            <w:pPr>
              <w:pStyle w:val="ConsPlusTitle1"/>
              <w:contextualSpacing/>
              <w:jc w:val="both"/>
              <w:rPr>
                <w:sz w:val="24"/>
                <w:szCs w:val="24"/>
              </w:rPr>
            </w:pPr>
            <w:r w:rsidRPr="00EB6CA0">
              <w:rPr>
                <w:rFonts w:ascii="Times New Roman" w:hAnsi="Times New Roman"/>
                <w:b w:val="0"/>
                <w:sz w:val="24"/>
                <w:szCs w:val="24"/>
              </w:rPr>
              <w:t>Предостережение объявляется главой (заместителем главы) Кореновского городского поселения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  <w:p w14:paraId="7DFB26F3" w14:textId="77777777" w:rsidR="00EB6CA0" w:rsidRPr="00EB6CA0" w:rsidRDefault="00EB6CA0" w:rsidP="00EB6CA0">
            <w:pPr>
              <w:pStyle w:val="ConsPlusTitle1"/>
              <w:contextualSpacing/>
              <w:jc w:val="both"/>
              <w:rPr>
                <w:sz w:val="24"/>
                <w:szCs w:val="24"/>
              </w:rPr>
            </w:pPr>
            <w:r w:rsidRPr="00EB6CA0">
              <w:rPr>
                <w:rFonts w:ascii="Times New Roman" w:hAnsi="Times New Roman"/>
                <w:b w:val="0"/>
                <w:sz w:val="24"/>
                <w:szCs w:val="24"/>
              </w:rPr>
              <w:t xml:space="preserve">Предостережение о недопустимости </w:t>
            </w:r>
            <w:r w:rsidRPr="00EB6CA0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нарушения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органом». </w:t>
            </w:r>
          </w:p>
          <w:p w14:paraId="27123ABB" w14:textId="77777777" w:rsidR="00EB6CA0" w:rsidRPr="00EB6CA0" w:rsidRDefault="00EB6CA0" w:rsidP="00EB6CA0">
            <w:pPr>
              <w:pStyle w:val="ConsPlusTitle1"/>
              <w:contextualSpacing/>
              <w:jc w:val="both"/>
              <w:rPr>
                <w:sz w:val="24"/>
                <w:szCs w:val="24"/>
              </w:rPr>
            </w:pPr>
            <w:r w:rsidRPr="00EB6CA0">
              <w:rPr>
                <w:rFonts w:ascii="Times New Roman" w:hAnsi="Times New Roman"/>
                <w:b w:val="0"/>
                <w:sz w:val="24"/>
                <w:szCs w:val="24"/>
              </w:rPr>
              <w:t>Предостережение объявляется и направляется контролируемому лицу в порядке, предусмотренном Федеральным законом № 248-ФЗ, и должно содержать:</w:t>
            </w:r>
          </w:p>
          <w:p w14:paraId="0163D48E" w14:textId="77777777" w:rsidR="00EB6CA0" w:rsidRPr="00EB6CA0" w:rsidRDefault="00EB6CA0" w:rsidP="00EB6CA0">
            <w:pPr>
              <w:pStyle w:val="ConsPlusTitle1"/>
              <w:contextualSpacing/>
              <w:jc w:val="both"/>
              <w:rPr>
                <w:sz w:val="24"/>
                <w:szCs w:val="24"/>
              </w:rPr>
            </w:pPr>
            <w:r w:rsidRPr="00EB6CA0">
              <w:rPr>
                <w:rFonts w:ascii="Times New Roman" w:hAnsi="Times New Roman"/>
                <w:b w:val="0"/>
                <w:sz w:val="24"/>
                <w:szCs w:val="24"/>
              </w:rPr>
              <w:t>1) указание на соответствующие обязательные требования, предусматривающий их нормативный правовой акт;</w:t>
            </w:r>
          </w:p>
          <w:p w14:paraId="6DDDFD09" w14:textId="77777777" w:rsidR="00EB6CA0" w:rsidRPr="00EB6CA0" w:rsidRDefault="00EB6CA0" w:rsidP="00EB6CA0">
            <w:pPr>
              <w:pStyle w:val="ConsPlusTitle1"/>
              <w:contextualSpacing/>
              <w:jc w:val="both"/>
              <w:rPr>
                <w:sz w:val="24"/>
                <w:szCs w:val="24"/>
              </w:rPr>
            </w:pPr>
            <w:r w:rsidRPr="00EB6CA0">
              <w:rPr>
                <w:rFonts w:ascii="Times New Roman" w:hAnsi="Times New Roman"/>
                <w:b w:val="0"/>
                <w:sz w:val="24"/>
                <w:szCs w:val="24"/>
              </w:rPr>
              <w:t>2) информацию о том, какие конкретно действия (бездействие) контролируемого лица могут привести или приводят к нарушению обязательных требований;</w:t>
            </w:r>
          </w:p>
          <w:p w14:paraId="78413DF9" w14:textId="77777777" w:rsidR="00EB6CA0" w:rsidRPr="00EB6CA0" w:rsidRDefault="00EB6CA0" w:rsidP="00EB6CA0">
            <w:pPr>
              <w:pStyle w:val="ConsPlusTitle1"/>
              <w:contextualSpacing/>
              <w:jc w:val="both"/>
              <w:rPr>
                <w:sz w:val="24"/>
                <w:szCs w:val="24"/>
              </w:rPr>
            </w:pPr>
            <w:r w:rsidRPr="00EB6CA0">
              <w:rPr>
                <w:rFonts w:ascii="Times New Roman" w:hAnsi="Times New Roman"/>
                <w:b w:val="0"/>
                <w:sz w:val="24"/>
                <w:szCs w:val="24"/>
              </w:rPr>
              <w:t>3) предложение о принятии мер по обеспечению соблюдения данных требований.</w:t>
            </w:r>
          </w:p>
          <w:p w14:paraId="79F38100" w14:textId="77777777" w:rsidR="00EB6CA0" w:rsidRPr="00EB6CA0" w:rsidRDefault="00EB6CA0" w:rsidP="00EB6CA0">
            <w:pPr>
              <w:pStyle w:val="ConsPlusTitle1"/>
              <w:contextualSpacing/>
              <w:jc w:val="both"/>
              <w:rPr>
                <w:sz w:val="24"/>
                <w:szCs w:val="24"/>
              </w:rPr>
            </w:pPr>
            <w:r w:rsidRPr="00EB6CA0">
              <w:rPr>
                <w:rFonts w:ascii="Times New Roman" w:hAnsi="Times New Roman"/>
                <w:b w:val="0"/>
                <w:sz w:val="24"/>
                <w:szCs w:val="24"/>
              </w:rPr>
              <w:t>Предостережение не может содержать требование представления контролируемым лицом сведений и документов.</w:t>
            </w:r>
          </w:p>
          <w:p w14:paraId="0DA8CD79" w14:textId="77777777" w:rsidR="00EB6CA0" w:rsidRPr="00EB6CA0" w:rsidRDefault="00EB6CA0" w:rsidP="00EB6CA0">
            <w:pPr>
              <w:pStyle w:val="ConsPlusTitle1"/>
              <w:contextualSpacing/>
              <w:jc w:val="both"/>
              <w:rPr>
                <w:sz w:val="24"/>
                <w:szCs w:val="24"/>
              </w:rPr>
            </w:pPr>
            <w:r w:rsidRPr="00EB6CA0">
              <w:rPr>
                <w:rFonts w:ascii="Times New Roman" w:hAnsi="Times New Roman"/>
                <w:b w:val="0"/>
                <w:sz w:val="24"/>
                <w:szCs w:val="24"/>
              </w:rPr>
              <w:t>Объявляемые предостережения регистрируются должностными лицами отдела в журнале учета предостережений с присвоением регистрационного номера. Орган муниципального контроля использует данные об объявляемых предостережениях для проведения иных профилактических мероприятий и контрольных (надзорных) мероприятий.</w:t>
            </w:r>
          </w:p>
          <w:p w14:paraId="1FDF40CC" w14:textId="77777777" w:rsidR="00EB6CA0" w:rsidRPr="00EB6CA0" w:rsidRDefault="00EB6CA0" w:rsidP="00EB6CA0">
            <w:pPr>
              <w:pStyle w:val="ConsPlusTitle1"/>
              <w:contextualSpacing/>
              <w:jc w:val="both"/>
              <w:rPr>
                <w:sz w:val="24"/>
                <w:szCs w:val="24"/>
              </w:rPr>
            </w:pPr>
            <w:r w:rsidRPr="00EB6CA0">
              <w:rPr>
                <w:rFonts w:ascii="Times New Roman" w:hAnsi="Times New Roman"/>
                <w:b w:val="0"/>
                <w:sz w:val="24"/>
                <w:szCs w:val="24"/>
              </w:rPr>
              <w:t xml:space="preserve">В случае объявления органом муниципального контроля предостережения контролируемое лицо вправе подать возражение в отношении предостережения (далее - возражение) в срок не позднее 30 дней со дня получения им предостережения. Возражение </w:t>
            </w:r>
            <w:r w:rsidRPr="00EB6CA0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рассматривается органом муниципального контроля 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      </w:r>
          </w:p>
          <w:p w14:paraId="52C5A188" w14:textId="77777777" w:rsidR="00EB6CA0" w:rsidRPr="00EB6CA0" w:rsidRDefault="00EB6CA0" w:rsidP="00EB6CA0">
            <w:pPr>
              <w:pStyle w:val="ConsPlusTitle1"/>
              <w:ind w:firstLine="708"/>
              <w:contextualSpacing/>
              <w:jc w:val="both"/>
              <w:rPr>
                <w:sz w:val="24"/>
                <w:szCs w:val="24"/>
              </w:rPr>
            </w:pPr>
            <w:r w:rsidRPr="00EB6CA0">
              <w:rPr>
                <w:rFonts w:ascii="Times New Roman" w:hAnsi="Times New Roman"/>
                <w:b w:val="0"/>
                <w:sz w:val="24"/>
                <w:szCs w:val="24"/>
              </w:rPr>
              <w:t>В случае принятия представленных в возражении контролируемого лица доводов руководитель (заместитель руководителя) органа муниципального контроля аннулирует направленное ранее предостережение с соответствующей отметкой в журнале учета объявленных предостережений. При несогласии с возражением указываются соответствующие обоснования.</w:t>
            </w:r>
          </w:p>
          <w:p w14:paraId="02D2CCEE" w14:textId="77777777" w:rsidR="00EB6CA0" w:rsidRPr="00EB6CA0" w:rsidRDefault="00EB6CA0" w:rsidP="00EB6CA0">
            <w:pPr>
              <w:rPr>
                <w:sz w:val="24"/>
                <w:szCs w:val="24"/>
              </w:rPr>
            </w:pPr>
            <w:r w:rsidRPr="00EB6CA0">
              <w:rPr>
                <w:color w:val="000000"/>
                <w:sz w:val="24"/>
                <w:szCs w:val="24"/>
              </w:rPr>
              <w:t>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документа.</w:t>
            </w:r>
          </w:p>
          <w:p w14:paraId="6C0C76DD" w14:textId="77777777" w:rsidR="00EB6CA0" w:rsidRPr="00EB6CA0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 w14:paraId="3538E32A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 w:rsidRPr="00F821C1">
              <w:rPr>
                <w:sz w:val="24"/>
                <w:szCs w:val="24"/>
                <w:lang w:eastAsia="zh-CN"/>
              </w:rPr>
              <w:lastRenderedPageBreak/>
              <w:t>Отдел ЖКХ, благоустройства и транспорта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9BCC" w14:textId="77777777" w:rsidR="00EB6CA0" w:rsidRPr="00F821C1" w:rsidRDefault="0032473F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 w:rsidRPr="0032473F">
              <w:rPr>
                <w:sz w:val="24"/>
                <w:szCs w:val="24"/>
                <w:lang w:eastAsia="zh-CN"/>
              </w:rPr>
              <w:t>Фактическое нахождение объекта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BD45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 w:rsidRPr="00F821C1">
              <w:rPr>
                <w:sz w:val="24"/>
                <w:szCs w:val="24"/>
                <w:lang w:eastAsia="zh-CN"/>
              </w:rPr>
              <w:t>В течение года (при наличии оснований)</w:t>
            </w:r>
          </w:p>
        </w:tc>
      </w:tr>
      <w:tr w:rsidR="00EB6CA0" w:rsidRPr="00F821C1" w14:paraId="066CE0D8" w14:textId="77777777" w:rsidTr="00495465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8F5A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5081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</w:rPr>
            </w:pPr>
            <w:r w:rsidRPr="00F821C1">
              <w:rPr>
                <w:sz w:val="24"/>
                <w:szCs w:val="24"/>
              </w:rPr>
              <w:t>Консультирование</w:t>
            </w:r>
          </w:p>
          <w:p w14:paraId="33FD326A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 w:rsidRPr="00F821C1">
              <w:rPr>
                <w:sz w:val="24"/>
                <w:szCs w:val="24"/>
              </w:rPr>
              <w:t>1) по телефону (сообщения контролируемым лицам контактных данных контрольного органа, графика его работы, досудебного порядка подачи и рассмотрения жалоб контролируемых лиц)</w:t>
            </w:r>
          </w:p>
          <w:p w14:paraId="1383E646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bookmarkStart w:id="0" w:name="p_80"/>
            <w:bookmarkEnd w:id="0"/>
            <w:r w:rsidRPr="00F821C1">
              <w:rPr>
                <w:sz w:val="24"/>
                <w:szCs w:val="24"/>
                <w:lang w:eastAsia="zh-CN"/>
              </w:rPr>
              <w:t>2) по средствам видео-конференц-связи (по вопросам, определенным руководителем контрольного органа)</w:t>
            </w:r>
          </w:p>
          <w:p w14:paraId="4625D622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bookmarkStart w:id="1" w:name="p_82"/>
            <w:bookmarkEnd w:id="1"/>
            <w:r w:rsidRPr="00F821C1">
              <w:rPr>
                <w:sz w:val="24"/>
                <w:szCs w:val="24"/>
                <w:lang w:eastAsia="zh-CN"/>
              </w:rPr>
              <w:t>3) на личном приеме</w:t>
            </w:r>
            <w:bookmarkStart w:id="2" w:name="p_83"/>
            <w:bookmarkEnd w:id="2"/>
            <w:r w:rsidRPr="00F821C1">
              <w:rPr>
                <w:sz w:val="24"/>
                <w:szCs w:val="24"/>
                <w:lang w:eastAsia="zh-CN"/>
              </w:rPr>
              <w:t xml:space="preserve"> (по вопросам проведения в отношении контролируемого лица профилактических мероприятий, контрольных мероприятий)</w:t>
            </w:r>
          </w:p>
          <w:p w14:paraId="3494B3DD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bookmarkStart w:id="3" w:name="p_85"/>
            <w:bookmarkEnd w:id="3"/>
            <w:r w:rsidRPr="00F821C1">
              <w:rPr>
                <w:sz w:val="24"/>
                <w:szCs w:val="24"/>
                <w:lang w:eastAsia="zh-CN"/>
              </w:rPr>
              <w:t xml:space="preserve">3) в ходе проведения профилактических визитов, контрольных мероприятий (по вопросам проведения в отношении контролируемого лица </w:t>
            </w:r>
            <w:r w:rsidRPr="00F821C1">
              <w:rPr>
                <w:sz w:val="24"/>
                <w:szCs w:val="24"/>
                <w:lang w:eastAsia="zh-CN"/>
              </w:rPr>
              <w:lastRenderedPageBreak/>
              <w:t>соответствующего мероприятия)</w:t>
            </w:r>
          </w:p>
          <w:p w14:paraId="47C4F323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bookmarkStart w:id="4" w:name="p_87"/>
            <w:bookmarkEnd w:id="4"/>
            <w:r w:rsidRPr="00F821C1">
              <w:rPr>
                <w:sz w:val="24"/>
                <w:szCs w:val="24"/>
                <w:lang w:eastAsia="zh-CN"/>
              </w:rPr>
              <w:t>4) в ходе публичного обсуждения проекта доклада о правоприменительной практике (по любым вопросам, связанным с соблюдением обязательных требований, установленных законодательством Российской Федерации, осуществлением муниципального контроля)</w:t>
            </w:r>
          </w:p>
          <w:p w14:paraId="69B054FD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</w:rPr>
            </w:pPr>
            <w:bookmarkStart w:id="5" w:name="p_89"/>
            <w:bookmarkEnd w:id="5"/>
            <w:r w:rsidRPr="00F821C1">
              <w:rPr>
                <w:sz w:val="24"/>
                <w:szCs w:val="24"/>
                <w:lang w:eastAsia="zh-CN"/>
              </w:rPr>
              <w:t>5) при направлении контролируемыми лицами в письменной форме или в форме электронного документа запросов о предоставлении письменных ответов (по любым вопросам, связанным с соблюдением обязательных требований, установленных законодательством Российской Федерации, осуществлением муниципального контроля</w:t>
            </w:r>
          </w:p>
          <w:p w14:paraId="2CB94E7F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516C8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 w:rsidRPr="00EB6CA0">
              <w:rPr>
                <w:sz w:val="24"/>
                <w:szCs w:val="24"/>
                <w:lang w:eastAsia="zh-CN"/>
              </w:rPr>
              <w:lastRenderedPageBreak/>
              <w:t>Отдел ЖКХ, благоустройства и транспорта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DCC9" w14:textId="77777777" w:rsidR="00EB6CA0" w:rsidRPr="00F821C1" w:rsidRDefault="0032473F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Фактическое нахождение объекта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D499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 w:rsidRPr="00F821C1">
              <w:rPr>
                <w:sz w:val="24"/>
                <w:szCs w:val="24"/>
                <w:lang w:eastAsia="zh-CN"/>
              </w:rPr>
              <w:t>в часы работы контрольного органа</w:t>
            </w:r>
          </w:p>
          <w:p w14:paraId="5C01D9A8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</w:p>
          <w:p w14:paraId="4E07E755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</w:p>
          <w:p w14:paraId="204297E6" w14:textId="77777777" w:rsidR="0032473F" w:rsidRDefault="0032473F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bookmarkStart w:id="6" w:name="p_81"/>
            <w:bookmarkEnd w:id="6"/>
          </w:p>
          <w:p w14:paraId="35CA1B3C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 w:rsidRPr="00F821C1">
              <w:rPr>
                <w:sz w:val="24"/>
                <w:szCs w:val="24"/>
                <w:lang w:eastAsia="zh-CN"/>
              </w:rPr>
              <w:t>при наличии технической возможности</w:t>
            </w:r>
          </w:p>
          <w:p w14:paraId="2583ADFB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</w:p>
          <w:p w14:paraId="47B64036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bookmarkStart w:id="7" w:name="p_84"/>
            <w:bookmarkEnd w:id="7"/>
            <w:r w:rsidRPr="00F821C1">
              <w:rPr>
                <w:sz w:val="24"/>
                <w:szCs w:val="24"/>
                <w:lang w:eastAsia="zh-CN"/>
              </w:rPr>
              <w:t>в соответствии с графиком личного приема</w:t>
            </w:r>
          </w:p>
          <w:p w14:paraId="35CA4324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</w:p>
          <w:p w14:paraId="2B7E88A8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</w:p>
          <w:p w14:paraId="304D60EF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bookmarkStart w:id="8" w:name="p_86"/>
            <w:bookmarkEnd w:id="8"/>
            <w:r w:rsidRPr="00F821C1">
              <w:rPr>
                <w:sz w:val="24"/>
                <w:szCs w:val="24"/>
                <w:lang w:eastAsia="zh-CN"/>
              </w:rPr>
              <w:t>по мере необходимости</w:t>
            </w:r>
          </w:p>
          <w:p w14:paraId="238C8ABD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</w:p>
          <w:p w14:paraId="61B34D4C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</w:p>
          <w:p w14:paraId="36A9583E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</w:p>
          <w:p w14:paraId="19AB1120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</w:p>
          <w:p w14:paraId="52BCC0DB" w14:textId="77777777" w:rsidR="0032473F" w:rsidRDefault="0032473F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bookmarkStart w:id="9" w:name="p_88"/>
            <w:bookmarkEnd w:id="9"/>
          </w:p>
          <w:p w14:paraId="2E3F6F4C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 w:rsidRPr="00F821C1">
              <w:rPr>
                <w:sz w:val="24"/>
                <w:szCs w:val="24"/>
                <w:lang w:eastAsia="zh-CN"/>
              </w:rPr>
              <w:t>ежегодно, до 1 апреля года, следующего за отчетным годом</w:t>
            </w:r>
          </w:p>
          <w:p w14:paraId="529D7300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</w:p>
          <w:p w14:paraId="7D51B045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</w:p>
          <w:p w14:paraId="41E44F23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</w:p>
          <w:p w14:paraId="6EBCC628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</w:p>
          <w:p w14:paraId="5B0AE191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</w:p>
          <w:p w14:paraId="4B7C6D63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bookmarkStart w:id="10" w:name="p_86_Копия_1"/>
            <w:bookmarkEnd w:id="10"/>
            <w:r w:rsidRPr="00F821C1">
              <w:rPr>
                <w:sz w:val="24"/>
                <w:szCs w:val="24"/>
                <w:lang w:eastAsia="zh-CN"/>
              </w:rPr>
              <w:t>по мере необходимости</w:t>
            </w:r>
          </w:p>
          <w:p w14:paraId="7F7D5683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EB6CA0" w:rsidRPr="00F821C1" w14:paraId="46547313" w14:textId="77777777" w:rsidTr="00495465"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7EAF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lastRenderedPageBreak/>
              <w:t>5</w:t>
            </w:r>
          </w:p>
        </w:tc>
        <w:tc>
          <w:tcPr>
            <w:tcW w:w="3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CC9A" w14:textId="77777777" w:rsidR="00EB6CA0" w:rsidRPr="00F821C1" w:rsidRDefault="00EB6CA0" w:rsidP="00EB6CA0">
            <w:pPr>
              <w:pStyle w:val="af6"/>
              <w:jc w:val="both"/>
              <w:rPr>
                <w:rFonts w:eastAsia="Calibri"/>
                <w:sz w:val="24"/>
                <w:szCs w:val="24"/>
              </w:rPr>
            </w:pPr>
            <w:r w:rsidRPr="00F821C1">
              <w:rPr>
                <w:rFonts w:eastAsia="Calibri"/>
                <w:sz w:val="24"/>
                <w:szCs w:val="24"/>
              </w:rPr>
              <w:t>Профилактический визит</w:t>
            </w:r>
          </w:p>
          <w:p w14:paraId="19E7FF4C" w14:textId="77777777" w:rsidR="00EB6CA0" w:rsidRPr="00EB6CA0" w:rsidRDefault="00EB6CA0" w:rsidP="00EB6CA0">
            <w:pPr>
              <w:pStyle w:val="af6"/>
              <w:jc w:val="both"/>
              <w:rPr>
                <w:rFonts w:eastAsia="Calibri"/>
                <w:sz w:val="24"/>
                <w:szCs w:val="24"/>
              </w:rPr>
            </w:pPr>
            <w:r w:rsidRPr="00EB6CA0">
              <w:rPr>
                <w:rFonts w:eastAsia="Calibri"/>
                <w:sz w:val="24"/>
                <w:szCs w:val="24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  <w:p w14:paraId="7439C7CB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 w:rsidRPr="00EB6CA0">
              <w:rPr>
                <w:rFonts w:eastAsia="Calibri"/>
                <w:sz w:val="24"/>
                <w:szCs w:val="24"/>
              </w:rPr>
              <w:t>Обязательные профилактические визиты проводятся для лиц, указанных в Положении о виде контроля.</w:t>
            </w:r>
          </w:p>
        </w:tc>
        <w:tc>
          <w:tcPr>
            <w:tcW w:w="1595" w:type="dxa"/>
            <w:tcBorders>
              <w:left w:val="single" w:sz="4" w:space="0" w:color="000000"/>
              <w:bottom w:val="single" w:sz="4" w:space="0" w:color="000000"/>
            </w:tcBorders>
          </w:tcPr>
          <w:p w14:paraId="67B2B7FF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 w:rsidRPr="00F821C1">
              <w:rPr>
                <w:sz w:val="24"/>
                <w:szCs w:val="24"/>
                <w:lang w:eastAsia="zh-CN"/>
              </w:rPr>
              <w:t>Отдел ЖКХ, благоустройства и транспорта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9837" w14:textId="77777777" w:rsidR="00EB6CA0" w:rsidRPr="00F821C1" w:rsidRDefault="0032473F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 w:rsidRPr="0032473F">
              <w:rPr>
                <w:sz w:val="24"/>
                <w:szCs w:val="24"/>
                <w:lang w:eastAsia="zh-CN"/>
              </w:rPr>
              <w:t>Фактическое нахождение объекта</w:t>
            </w:r>
          </w:p>
        </w:tc>
        <w:tc>
          <w:tcPr>
            <w:tcW w:w="1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4301" w14:textId="77777777" w:rsidR="00EB6CA0" w:rsidRPr="00F821C1" w:rsidRDefault="00EB6CA0" w:rsidP="00EB6CA0">
            <w:pPr>
              <w:pStyle w:val="af6"/>
              <w:jc w:val="both"/>
              <w:rPr>
                <w:sz w:val="24"/>
                <w:szCs w:val="24"/>
                <w:lang w:eastAsia="zh-CN"/>
              </w:rPr>
            </w:pPr>
            <w:r w:rsidRPr="00EB6CA0">
              <w:rPr>
                <w:sz w:val="24"/>
                <w:szCs w:val="24"/>
                <w:lang w:eastAsia="zh-CN"/>
              </w:rPr>
              <w:t>Ежеквартально (при наличии оснований)</w:t>
            </w:r>
          </w:p>
        </w:tc>
      </w:tr>
    </w:tbl>
    <w:p w14:paraId="30CF8788" w14:textId="77777777" w:rsidR="00D45F79" w:rsidRDefault="00D45F79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248F27E7" w14:textId="77777777" w:rsidR="00D45F79" w:rsidRDefault="00D45F79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22FA84F0" w14:textId="77777777" w:rsid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7FCAB19E" w14:textId="77777777" w:rsidR="00F63EFC" w:rsidRDefault="00F63EFC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1E0CF0B6" w14:textId="77777777" w:rsidR="00F63EFC" w:rsidRDefault="00F63EFC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717B48C3" w14:textId="77777777" w:rsidR="00F63EFC" w:rsidRPr="00E704C4" w:rsidRDefault="00F63EFC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21A34818" w14:textId="77777777" w:rsidR="00F63EFC" w:rsidRPr="00E33249" w:rsidRDefault="00F63EFC" w:rsidP="00F63EFC">
      <w:pPr>
        <w:suppressAutoHyphens/>
        <w:ind w:right="-1"/>
        <w:jc w:val="center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Раздел </w:t>
      </w:r>
      <w:r w:rsidRPr="00E33249">
        <w:rPr>
          <w:bCs/>
          <w:sz w:val="28"/>
          <w:szCs w:val="28"/>
          <w:lang w:val="en-US" w:eastAsia="zh-CN"/>
        </w:rPr>
        <w:t>IV</w:t>
      </w:r>
    </w:p>
    <w:p w14:paraId="10117FE3" w14:textId="77777777" w:rsidR="00F63EFC" w:rsidRPr="00E33249" w:rsidRDefault="00F63EFC" w:rsidP="00F63EFC">
      <w:pPr>
        <w:widowControl w:val="0"/>
        <w:suppressAutoHyphens/>
        <w:jc w:val="center"/>
        <w:textAlignment w:val="baseline"/>
        <w:rPr>
          <w:rFonts w:eastAsia="Arial"/>
          <w:bCs/>
          <w:color w:val="FF0000"/>
          <w:kern w:val="2"/>
          <w:sz w:val="28"/>
          <w:szCs w:val="28"/>
          <w:lang w:eastAsia="zh-CN" w:bidi="ru-RU"/>
        </w:rPr>
      </w:pPr>
      <w:r w:rsidRPr="00E33249">
        <w:rPr>
          <w:rFonts w:eastAsia="Arial"/>
          <w:bCs/>
          <w:kern w:val="2"/>
          <w:sz w:val="28"/>
          <w:szCs w:val="28"/>
          <w:lang w:eastAsia="zh-CN" w:bidi="ru-RU"/>
        </w:rPr>
        <w:t>Показатели результативности и эффективности Программы</w:t>
      </w:r>
    </w:p>
    <w:p w14:paraId="0A63DFAA" w14:textId="77777777" w:rsidR="00F63EFC" w:rsidRPr="0000103F" w:rsidRDefault="00F63EFC" w:rsidP="00F63EFC">
      <w:pPr>
        <w:widowControl w:val="0"/>
        <w:suppressAutoHyphens/>
        <w:jc w:val="center"/>
        <w:textAlignment w:val="baseline"/>
        <w:rPr>
          <w:rFonts w:eastAsia="Arial"/>
          <w:b/>
          <w:bCs/>
          <w:color w:val="FF0000"/>
          <w:kern w:val="2"/>
          <w:sz w:val="28"/>
          <w:szCs w:val="28"/>
          <w:lang w:eastAsia="zh-CN" w:bidi="ru-RU"/>
        </w:rPr>
      </w:pPr>
    </w:p>
    <w:p w14:paraId="34883913" w14:textId="77777777" w:rsidR="00F63EFC" w:rsidRPr="0000103F" w:rsidRDefault="00F63EFC" w:rsidP="00F63EFC">
      <w:pPr>
        <w:widowControl w:val="0"/>
        <w:suppressAutoHyphens/>
        <w:jc w:val="center"/>
        <w:textAlignment w:val="baseline"/>
        <w:rPr>
          <w:rFonts w:eastAsia="Arial"/>
          <w:b/>
          <w:bCs/>
          <w:color w:val="FF0000"/>
          <w:kern w:val="2"/>
          <w:sz w:val="28"/>
          <w:szCs w:val="28"/>
          <w:lang w:eastAsia="zh-CN" w:bidi="ru-RU"/>
        </w:rPr>
      </w:pPr>
    </w:p>
    <w:p w14:paraId="69027035" w14:textId="77777777" w:rsidR="00F63EFC" w:rsidRPr="0000103F" w:rsidRDefault="00F63EFC" w:rsidP="00F63EFC">
      <w:pPr>
        <w:widowControl w:val="0"/>
        <w:suppressAutoHyphens/>
        <w:ind w:firstLine="709"/>
        <w:jc w:val="both"/>
        <w:textAlignment w:val="baseline"/>
        <w:rPr>
          <w:rFonts w:eastAsia="Arial"/>
          <w:bCs/>
          <w:color w:val="FF0000"/>
          <w:kern w:val="2"/>
          <w:sz w:val="28"/>
          <w:szCs w:val="28"/>
          <w:lang w:eastAsia="zh-CN" w:bidi="ru-RU"/>
        </w:rPr>
      </w:pPr>
      <w:r w:rsidRPr="0000103F">
        <w:rPr>
          <w:rFonts w:eastAsia="Arial"/>
          <w:bCs/>
          <w:kern w:val="2"/>
          <w:sz w:val="28"/>
          <w:szCs w:val="28"/>
          <w:lang w:eastAsia="zh-CN" w:bidi="ru-RU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D978715" w14:textId="77777777" w:rsidR="00F63EFC" w:rsidRPr="0000103F" w:rsidRDefault="00F63EFC" w:rsidP="00F63EFC">
      <w:pPr>
        <w:widowControl w:val="0"/>
        <w:suppressAutoHyphens/>
        <w:ind w:firstLine="709"/>
        <w:jc w:val="both"/>
        <w:textAlignment w:val="baseline"/>
        <w:rPr>
          <w:rFonts w:eastAsia="Arial"/>
          <w:bCs/>
          <w:color w:val="FF0000"/>
          <w:kern w:val="2"/>
          <w:sz w:val="28"/>
          <w:szCs w:val="28"/>
          <w:lang w:eastAsia="zh-CN" w:bidi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6"/>
        <w:gridCol w:w="6238"/>
        <w:gridCol w:w="2855"/>
      </w:tblGrid>
      <w:tr w:rsidR="00F63EFC" w:rsidRPr="0000103F" w14:paraId="0F0D1056" w14:textId="77777777" w:rsidTr="0049546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604B2" w14:textId="77777777" w:rsidR="00F63EFC" w:rsidRPr="0000103F" w:rsidRDefault="00F63EFC" w:rsidP="00495465">
            <w:pPr>
              <w:suppressAutoHyphens/>
              <w:ind w:right="-1"/>
              <w:jc w:val="center"/>
              <w:rPr>
                <w:sz w:val="24"/>
                <w:szCs w:val="24"/>
                <w:lang w:eastAsia="zh-CN"/>
              </w:rPr>
            </w:pPr>
            <w:r w:rsidRPr="0000103F">
              <w:rPr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193A" w14:textId="77777777" w:rsidR="00F63EFC" w:rsidRPr="0000103F" w:rsidRDefault="00F63EFC" w:rsidP="00495465">
            <w:pPr>
              <w:suppressAutoHyphens/>
              <w:ind w:right="-1"/>
              <w:jc w:val="center"/>
              <w:rPr>
                <w:sz w:val="24"/>
                <w:szCs w:val="24"/>
                <w:lang w:eastAsia="zh-CN"/>
              </w:rPr>
            </w:pPr>
            <w:r w:rsidRPr="0000103F">
              <w:rPr>
                <w:bCs/>
                <w:sz w:val="24"/>
                <w:szCs w:val="24"/>
                <w:lang w:eastAsia="zh-CN"/>
              </w:rPr>
              <w:t>Наименование отчётного показателя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78382" w14:textId="77777777" w:rsidR="00F63EFC" w:rsidRPr="0000103F" w:rsidRDefault="00F63EFC" w:rsidP="00495465">
            <w:pPr>
              <w:suppressAutoHyphens/>
              <w:ind w:right="-1"/>
              <w:jc w:val="center"/>
              <w:rPr>
                <w:sz w:val="24"/>
                <w:szCs w:val="24"/>
                <w:lang w:eastAsia="zh-CN"/>
              </w:rPr>
            </w:pPr>
            <w:r w:rsidRPr="0000103F">
              <w:rPr>
                <w:bCs/>
                <w:sz w:val="24"/>
                <w:szCs w:val="24"/>
                <w:lang w:eastAsia="zh-CN"/>
              </w:rPr>
              <w:t>Величина</w:t>
            </w:r>
          </w:p>
        </w:tc>
      </w:tr>
      <w:tr w:rsidR="00F63EFC" w:rsidRPr="0000103F" w14:paraId="4793252C" w14:textId="77777777" w:rsidTr="0049546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5B42" w14:textId="77777777" w:rsidR="00F63EFC" w:rsidRPr="0000103F" w:rsidRDefault="00F63EFC" w:rsidP="00495465">
            <w:pPr>
              <w:suppressAutoHyphens/>
              <w:ind w:right="-1"/>
              <w:jc w:val="center"/>
              <w:rPr>
                <w:sz w:val="24"/>
                <w:szCs w:val="24"/>
                <w:lang w:eastAsia="zh-CN"/>
              </w:rPr>
            </w:pPr>
            <w:r w:rsidRPr="0000103F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A64E" w14:textId="77777777" w:rsidR="00F63EFC" w:rsidRPr="0000103F" w:rsidRDefault="00F63EFC" w:rsidP="00495465">
            <w:pPr>
              <w:suppressAutoHyphens/>
              <w:ind w:right="-1"/>
              <w:jc w:val="both"/>
              <w:rPr>
                <w:sz w:val="24"/>
                <w:szCs w:val="24"/>
                <w:lang w:eastAsia="zh-CN"/>
              </w:rPr>
            </w:pPr>
            <w:r w:rsidRPr="0000103F">
              <w:rPr>
                <w:bCs/>
                <w:sz w:val="24"/>
                <w:szCs w:val="24"/>
                <w:lang w:eastAsia="zh-CN"/>
              </w:rPr>
              <w:t>Количество профилактических мероприятий, ед.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C213" w14:textId="77777777" w:rsidR="00F63EFC" w:rsidRPr="0000103F" w:rsidRDefault="00F63EFC" w:rsidP="00495465">
            <w:pPr>
              <w:suppressAutoHyphens/>
              <w:ind w:right="-1"/>
              <w:jc w:val="center"/>
              <w:rPr>
                <w:sz w:val="24"/>
                <w:szCs w:val="24"/>
                <w:lang w:eastAsia="zh-CN"/>
              </w:rPr>
            </w:pPr>
            <w:r w:rsidRPr="0000103F">
              <w:rPr>
                <w:bCs/>
                <w:sz w:val="24"/>
                <w:szCs w:val="24"/>
                <w:lang w:eastAsia="zh-CN"/>
              </w:rPr>
              <w:t xml:space="preserve">не менее </w:t>
            </w:r>
            <w:r>
              <w:rPr>
                <w:bCs/>
                <w:sz w:val="24"/>
                <w:szCs w:val="24"/>
                <w:lang w:eastAsia="zh-CN"/>
              </w:rPr>
              <w:t>2</w:t>
            </w:r>
            <w:r w:rsidRPr="0000103F">
              <w:rPr>
                <w:bCs/>
                <w:sz w:val="24"/>
                <w:szCs w:val="24"/>
                <w:lang w:eastAsia="zh-CN"/>
              </w:rPr>
              <w:t xml:space="preserve"> мероприятий, проведённых отделом</w:t>
            </w:r>
            <w:r>
              <w:rPr>
                <w:bCs/>
                <w:sz w:val="24"/>
                <w:szCs w:val="24"/>
                <w:lang w:eastAsia="zh-CN"/>
              </w:rPr>
              <w:t xml:space="preserve"> на каждый объект муниципального жилого помещения (при наличии)</w:t>
            </w:r>
          </w:p>
        </w:tc>
      </w:tr>
      <w:tr w:rsidR="00F63EFC" w:rsidRPr="0000103F" w14:paraId="6FC74F8B" w14:textId="77777777" w:rsidTr="0049546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5F3C1" w14:textId="77777777" w:rsidR="00F63EFC" w:rsidRPr="0000103F" w:rsidRDefault="00F63EFC" w:rsidP="00495465">
            <w:pPr>
              <w:suppressAutoHyphens/>
              <w:ind w:right="-1"/>
              <w:jc w:val="center"/>
              <w:rPr>
                <w:sz w:val="24"/>
                <w:szCs w:val="24"/>
                <w:lang w:eastAsia="zh-CN"/>
              </w:rPr>
            </w:pPr>
            <w:r w:rsidRPr="0000103F"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2D19" w14:textId="77777777" w:rsidR="00F63EFC" w:rsidRPr="0000103F" w:rsidRDefault="00F63EFC" w:rsidP="00495465">
            <w:pPr>
              <w:suppressAutoHyphens/>
              <w:ind w:right="-1"/>
              <w:jc w:val="both"/>
              <w:rPr>
                <w:sz w:val="24"/>
                <w:szCs w:val="24"/>
                <w:lang w:eastAsia="zh-CN"/>
              </w:rPr>
            </w:pPr>
            <w:r w:rsidRPr="0000103F">
              <w:rPr>
                <w:bCs/>
                <w:sz w:val="24"/>
                <w:szCs w:val="24"/>
                <w:lang w:eastAsia="zh-CN"/>
              </w:rPr>
              <w:t xml:space="preserve">Полнота информации, размещённой </w:t>
            </w:r>
            <w:r w:rsidRPr="0000103F">
              <w:rPr>
                <w:kern w:val="2"/>
                <w:sz w:val="24"/>
                <w:szCs w:val="24"/>
              </w:rPr>
              <w:t xml:space="preserve">на официальном сайте администрации </w:t>
            </w:r>
            <w:r>
              <w:rPr>
                <w:kern w:val="2"/>
                <w:sz w:val="24"/>
                <w:szCs w:val="24"/>
              </w:rPr>
              <w:t>Кореновского городского поселения</w:t>
            </w:r>
            <w:r w:rsidRPr="0000103F">
              <w:rPr>
                <w:bCs/>
                <w:sz w:val="24"/>
                <w:szCs w:val="24"/>
                <w:lang w:eastAsia="zh-CN"/>
              </w:rPr>
              <w:t xml:space="preserve"> в соответствии с </w:t>
            </w:r>
            <w:r w:rsidRPr="0000103F">
              <w:rPr>
                <w:sz w:val="24"/>
                <w:szCs w:val="24"/>
                <w:lang w:eastAsia="zh-CN"/>
              </w:rPr>
              <w:t xml:space="preserve">частью 3 статьи 46 Федерального Закона </w:t>
            </w:r>
            <w:r w:rsidRPr="0000103F">
              <w:rPr>
                <w:sz w:val="24"/>
                <w:szCs w:val="24"/>
              </w:rPr>
              <w:t>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E6D5" w14:textId="77777777" w:rsidR="00F63EFC" w:rsidRPr="0000103F" w:rsidRDefault="00F63EFC" w:rsidP="00495465">
            <w:pPr>
              <w:suppressAutoHyphens/>
              <w:ind w:right="-1"/>
              <w:jc w:val="center"/>
              <w:rPr>
                <w:sz w:val="24"/>
                <w:szCs w:val="24"/>
                <w:lang w:eastAsia="zh-CN"/>
              </w:rPr>
            </w:pPr>
            <w:r w:rsidRPr="0000103F">
              <w:rPr>
                <w:bCs/>
                <w:sz w:val="24"/>
                <w:szCs w:val="24"/>
                <w:lang w:eastAsia="zh-CN"/>
              </w:rPr>
              <w:t>100%</w:t>
            </w:r>
          </w:p>
        </w:tc>
      </w:tr>
      <w:tr w:rsidR="00F63EFC" w:rsidRPr="0000103F" w14:paraId="0107F83B" w14:textId="77777777" w:rsidTr="0049546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835A" w14:textId="77777777" w:rsidR="00F63EFC" w:rsidRPr="0000103F" w:rsidRDefault="00F63EFC" w:rsidP="00495465">
            <w:pPr>
              <w:suppressAutoHyphens/>
              <w:ind w:right="-1"/>
              <w:jc w:val="center"/>
              <w:rPr>
                <w:sz w:val="24"/>
                <w:szCs w:val="24"/>
                <w:lang w:eastAsia="zh-CN"/>
              </w:rPr>
            </w:pPr>
            <w:r w:rsidRPr="0000103F">
              <w:rPr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F746" w14:textId="77777777" w:rsidR="00F63EFC" w:rsidRPr="0000103F" w:rsidRDefault="00F63EFC" w:rsidP="00495465">
            <w:pPr>
              <w:suppressAutoHyphens/>
              <w:ind w:right="-1"/>
              <w:jc w:val="both"/>
              <w:rPr>
                <w:sz w:val="24"/>
                <w:szCs w:val="24"/>
                <w:lang w:eastAsia="zh-CN"/>
              </w:rPr>
            </w:pPr>
            <w:r w:rsidRPr="0000103F">
              <w:rPr>
                <w:sz w:val="24"/>
                <w:szCs w:val="24"/>
                <w:lang w:eastAsia="zh-CN"/>
              </w:rPr>
              <w:t>Удовлетворённость контролируемых лиц и их представителей консультированием отдела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21A1" w14:textId="77777777" w:rsidR="00F63EFC" w:rsidRPr="0000103F" w:rsidRDefault="00F63EFC" w:rsidP="00495465">
            <w:pPr>
              <w:suppressAutoHyphens/>
              <w:ind w:right="-1"/>
              <w:jc w:val="center"/>
              <w:rPr>
                <w:sz w:val="24"/>
                <w:szCs w:val="24"/>
                <w:lang w:eastAsia="zh-CN"/>
              </w:rPr>
            </w:pPr>
            <w:r w:rsidRPr="0000103F">
              <w:rPr>
                <w:bCs/>
                <w:sz w:val="24"/>
                <w:szCs w:val="24"/>
                <w:lang w:eastAsia="zh-CN"/>
              </w:rPr>
              <w:t>100% от числа обратившихся</w:t>
            </w:r>
          </w:p>
        </w:tc>
      </w:tr>
      <w:tr w:rsidR="00F63EFC" w:rsidRPr="0000103F" w14:paraId="721B5AD0" w14:textId="77777777" w:rsidTr="0049546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AA1A3" w14:textId="77777777" w:rsidR="00F63EFC" w:rsidRPr="0000103F" w:rsidRDefault="00F63EFC" w:rsidP="00495465">
            <w:pPr>
              <w:suppressAutoHyphens/>
              <w:ind w:right="-1"/>
              <w:jc w:val="center"/>
              <w:rPr>
                <w:sz w:val="24"/>
                <w:szCs w:val="24"/>
                <w:lang w:eastAsia="zh-CN"/>
              </w:rPr>
            </w:pPr>
            <w:r w:rsidRPr="0000103F">
              <w:rPr>
                <w:bCs/>
                <w:sz w:val="24"/>
                <w:szCs w:val="24"/>
                <w:lang w:eastAsia="zh-CN"/>
              </w:rPr>
              <w:t>4</w:t>
            </w:r>
            <w:r w:rsidRPr="0000103F">
              <w:rPr>
                <w:sz w:val="24"/>
                <w:szCs w:val="24"/>
                <w:lang w:eastAsia="zh-CN"/>
              </w:rPr>
              <w:t>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B884" w14:textId="77777777" w:rsidR="00F63EFC" w:rsidRPr="0000103F" w:rsidRDefault="00F63EFC" w:rsidP="00495465">
            <w:pPr>
              <w:suppressAutoHyphens/>
              <w:ind w:right="-1"/>
              <w:jc w:val="both"/>
              <w:rPr>
                <w:sz w:val="24"/>
                <w:szCs w:val="24"/>
                <w:lang w:eastAsia="zh-CN"/>
              </w:rPr>
            </w:pPr>
            <w:r w:rsidRPr="0000103F">
              <w:rPr>
                <w:bCs/>
                <w:sz w:val="24"/>
                <w:szCs w:val="24"/>
                <w:lang w:eastAsia="zh-CN"/>
              </w:rPr>
              <w:t>Динамика сокращения количества контрольных мероприятий при увеличении профилактических мероприятий при одновременном сохранении (улучшении) текущего состояния подконтрольной сферы, по отношению к аналогичному периоду предыдущего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7E2E" w14:textId="77777777" w:rsidR="00F63EFC" w:rsidRPr="0000103F" w:rsidRDefault="00F63EFC" w:rsidP="0049546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Arial" w:eastAsia="Arial" w:hAnsi="Arial" w:cs="Arial"/>
                <w:lang w:eastAsia="zh-CN"/>
              </w:rPr>
            </w:pPr>
            <w:r w:rsidRPr="0000103F">
              <w:rPr>
                <w:bCs/>
                <w:sz w:val="24"/>
                <w:szCs w:val="24"/>
              </w:rPr>
              <w:t>3 %</w:t>
            </w:r>
          </w:p>
        </w:tc>
      </w:tr>
      <w:tr w:rsidR="00F63EFC" w:rsidRPr="0000103F" w14:paraId="6D92122B" w14:textId="77777777" w:rsidTr="00495465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CEEE" w14:textId="77777777" w:rsidR="00F63EFC" w:rsidRPr="0000103F" w:rsidRDefault="00F63EFC" w:rsidP="00495465">
            <w:pPr>
              <w:suppressAutoHyphens/>
              <w:ind w:right="-1"/>
              <w:jc w:val="center"/>
              <w:rPr>
                <w:sz w:val="24"/>
                <w:szCs w:val="24"/>
                <w:lang w:eastAsia="zh-CN"/>
              </w:rPr>
            </w:pPr>
            <w:r w:rsidRPr="0000103F">
              <w:rPr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538E" w14:textId="77777777" w:rsidR="00F63EFC" w:rsidRPr="0000103F" w:rsidRDefault="00F63EFC" w:rsidP="00495465">
            <w:pPr>
              <w:suppressAutoHyphens/>
              <w:ind w:right="-1"/>
              <w:jc w:val="both"/>
              <w:rPr>
                <w:sz w:val="24"/>
                <w:szCs w:val="24"/>
                <w:lang w:eastAsia="zh-CN"/>
              </w:rPr>
            </w:pPr>
            <w:r w:rsidRPr="0000103F">
              <w:rPr>
                <w:bCs/>
                <w:sz w:val="24"/>
                <w:szCs w:val="24"/>
                <w:lang w:eastAsia="zh-CN"/>
              </w:rPr>
              <w:t>Динамика снижения количества выявленных нарушений в ходе контрольных мероприятий за отчётный период по отношению к аналогичному периоду предыдущего года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5949" w14:textId="77777777" w:rsidR="00F63EFC" w:rsidRPr="0000103F" w:rsidRDefault="00F63EFC" w:rsidP="0049546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Arial" w:eastAsia="Arial" w:hAnsi="Arial" w:cs="Arial"/>
                <w:lang w:eastAsia="zh-CN"/>
              </w:rPr>
            </w:pPr>
            <w:r w:rsidRPr="0000103F">
              <w:rPr>
                <w:bCs/>
                <w:sz w:val="24"/>
                <w:szCs w:val="24"/>
              </w:rPr>
              <w:t>5 %</w:t>
            </w:r>
          </w:p>
        </w:tc>
      </w:tr>
    </w:tbl>
    <w:p w14:paraId="17CFF4DC" w14:textId="77777777" w:rsidR="00F63EFC" w:rsidRDefault="00F63EFC" w:rsidP="00F63EFC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1FF14B81" w14:textId="77777777" w:rsidR="00F63EFC" w:rsidRDefault="00F63EFC" w:rsidP="00F63EF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EA5475" w14:textId="77777777" w:rsidR="00AB3537" w:rsidRDefault="00AB3537" w:rsidP="00F63EF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</w:p>
    <w:p w14:paraId="66B6AFA5" w14:textId="77777777" w:rsidR="00AB3537" w:rsidRDefault="00F63EFC" w:rsidP="00F63EF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жилищно-коммунального хозяйства, </w:t>
      </w:r>
    </w:p>
    <w:p w14:paraId="097D2E0D" w14:textId="77777777" w:rsidR="00F63EFC" w:rsidRDefault="00F63EFC" w:rsidP="00F63EF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благоустройства</w:t>
      </w:r>
      <w:r w:rsidR="00AB3537">
        <w:rPr>
          <w:sz w:val="28"/>
          <w:szCs w:val="28"/>
        </w:rPr>
        <w:t xml:space="preserve"> </w:t>
      </w:r>
      <w:r>
        <w:rPr>
          <w:sz w:val="28"/>
          <w:szCs w:val="28"/>
        </w:rPr>
        <w:t>и транспорта администрации</w:t>
      </w:r>
    </w:p>
    <w:p w14:paraId="225C6BC9" w14:textId="77777777" w:rsidR="00F63EFC" w:rsidRDefault="00F63EFC" w:rsidP="00F63EF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</w:t>
      </w:r>
      <w:r w:rsidRPr="00F254E3">
        <w:rPr>
          <w:sz w:val="28"/>
          <w:szCs w:val="28"/>
        </w:rPr>
        <w:t xml:space="preserve"> поселения </w:t>
      </w:r>
    </w:p>
    <w:p w14:paraId="4E9FC74D" w14:textId="77777777" w:rsidR="00F63EFC" w:rsidRDefault="00F63EFC" w:rsidP="00F63EFC">
      <w:pPr>
        <w:tabs>
          <w:tab w:val="left" w:pos="2340"/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</w:p>
    <w:p w14:paraId="62ADA12C" w14:textId="77777777" w:rsidR="00F63EFC" w:rsidRPr="004A07C8" w:rsidRDefault="00F63EFC" w:rsidP="00F63EFC">
      <w:pPr>
        <w:tabs>
          <w:tab w:val="left" w:pos="2340"/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E0038B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</w:t>
      </w:r>
      <w:r w:rsidRPr="00E003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Ю.Н. </w:t>
      </w:r>
      <w:proofErr w:type="spellStart"/>
      <w:r>
        <w:rPr>
          <w:sz w:val="28"/>
          <w:szCs w:val="28"/>
        </w:rPr>
        <w:t>Гребенев</w:t>
      </w:r>
      <w:proofErr w:type="spellEnd"/>
    </w:p>
    <w:p w14:paraId="3A0D0AC6" w14:textId="77777777" w:rsidR="006553B2" w:rsidRDefault="006553B2" w:rsidP="00F63EFC">
      <w:pPr>
        <w:autoSpaceDE w:val="0"/>
        <w:autoSpaceDN w:val="0"/>
        <w:adjustRightInd w:val="0"/>
        <w:jc w:val="center"/>
        <w:rPr>
          <w:rFonts w:eastAsia="DejaVu Sans"/>
          <w:b/>
          <w:kern w:val="1"/>
          <w:sz w:val="28"/>
          <w:szCs w:val="28"/>
          <w:lang w:eastAsia="zh-CN" w:bidi="hi-IN"/>
        </w:rPr>
      </w:pPr>
    </w:p>
    <w:sectPr w:rsidR="006553B2" w:rsidSect="00AB3537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62650" w14:textId="77777777" w:rsidR="00DD77B6" w:rsidRDefault="00DD77B6" w:rsidP="00B379D6">
      <w:r>
        <w:separator/>
      </w:r>
    </w:p>
  </w:endnote>
  <w:endnote w:type="continuationSeparator" w:id="0">
    <w:p w14:paraId="067AD3D5" w14:textId="77777777" w:rsidR="00DD77B6" w:rsidRDefault="00DD77B6" w:rsidP="00B3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80"/>
    <w:family w:val="auto"/>
    <w:pitch w:val="variable"/>
  </w:font>
  <w:font w:name="TimesNewRomanPSMT">
    <w:altName w:val="MS Mincho"/>
    <w:charset w:val="B2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C995B" w14:textId="77777777" w:rsidR="00DD77B6" w:rsidRDefault="00DD77B6" w:rsidP="00B379D6">
      <w:r>
        <w:separator/>
      </w:r>
    </w:p>
  </w:footnote>
  <w:footnote w:type="continuationSeparator" w:id="0">
    <w:p w14:paraId="7E245E50" w14:textId="77777777" w:rsidR="00DD77B6" w:rsidRDefault="00DD77B6" w:rsidP="00B37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F05A" w14:textId="77777777" w:rsidR="00B379D6" w:rsidRDefault="00B379D6" w:rsidP="00B379D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B353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AD2D5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D"/>
    <w:multiLevelType w:val="multilevel"/>
    <w:tmpl w:val="1578FCEE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7"/>
    <w:multiLevelType w:val="multi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28935C0"/>
    <w:multiLevelType w:val="hybridMultilevel"/>
    <w:tmpl w:val="E532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9165E4"/>
    <w:multiLevelType w:val="hybridMultilevel"/>
    <w:tmpl w:val="DC9606B0"/>
    <w:lvl w:ilvl="0" w:tplc="703E8648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14675E95"/>
    <w:multiLevelType w:val="hybridMultilevel"/>
    <w:tmpl w:val="E18068EA"/>
    <w:lvl w:ilvl="0" w:tplc="3E361C6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8" w15:restartNumberingAfterBreak="0">
    <w:nsid w:val="2C237357"/>
    <w:multiLevelType w:val="hybridMultilevel"/>
    <w:tmpl w:val="D2965104"/>
    <w:lvl w:ilvl="0" w:tplc="FCA6268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CDE71D4"/>
    <w:multiLevelType w:val="hybridMultilevel"/>
    <w:tmpl w:val="A86CCAB6"/>
    <w:lvl w:ilvl="0" w:tplc="782EE0F4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1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2" w15:restartNumberingAfterBreak="0">
    <w:nsid w:val="447C0C8D"/>
    <w:multiLevelType w:val="hybridMultilevel"/>
    <w:tmpl w:val="2000E7E8"/>
    <w:lvl w:ilvl="0" w:tplc="9034C1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 w15:restartNumberingAfterBreak="0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8CD3EBC"/>
    <w:multiLevelType w:val="hybridMultilevel"/>
    <w:tmpl w:val="D3982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C18A2"/>
    <w:multiLevelType w:val="hybridMultilevel"/>
    <w:tmpl w:val="56DEE13E"/>
    <w:lvl w:ilvl="0" w:tplc="5714003C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3625924"/>
    <w:multiLevelType w:val="multilevel"/>
    <w:tmpl w:val="E1C4BA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 w16cid:durableId="1743599109">
    <w:abstractNumId w:val="23"/>
  </w:num>
  <w:num w:numId="2" w16cid:durableId="388578154">
    <w:abstractNumId w:val="21"/>
  </w:num>
  <w:num w:numId="3" w16cid:durableId="274483396">
    <w:abstractNumId w:val="24"/>
  </w:num>
  <w:num w:numId="4" w16cid:durableId="946500868">
    <w:abstractNumId w:val="13"/>
  </w:num>
  <w:num w:numId="5" w16cid:durableId="1541893174">
    <w:abstractNumId w:val="17"/>
  </w:num>
  <w:num w:numId="6" w16cid:durableId="722025980">
    <w:abstractNumId w:val="20"/>
  </w:num>
  <w:num w:numId="7" w16cid:durableId="634138311">
    <w:abstractNumId w:val="1"/>
  </w:num>
  <w:num w:numId="8" w16cid:durableId="1442649087">
    <w:abstractNumId w:val="16"/>
  </w:num>
  <w:num w:numId="9" w16cid:durableId="1522087248">
    <w:abstractNumId w:val="7"/>
  </w:num>
  <w:num w:numId="10" w16cid:durableId="1832017193">
    <w:abstractNumId w:val="6"/>
  </w:num>
  <w:num w:numId="11" w16cid:durableId="1252861405">
    <w:abstractNumId w:val="4"/>
  </w:num>
  <w:num w:numId="12" w16cid:durableId="1091052303">
    <w:abstractNumId w:val="5"/>
  </w:num>
  <w:num w:numId="13" w16cid:durableId="812256832">
    <w:abstractNumId w:val="3"/>
  </w:num>
  <w:num w:numId="14" w16cid:durableId="1287077320">
    <w:abstractNumId w:val="8"/>
  </w:num>
  <w:num w:numId="15" w16cid:durableId="1859585119">
    <w:abstractNumId w:val="9"/>
  </w:num>
  <w:num w:numId="16" w16cid:durableId="1605454220">
    <w:abstractNumId w:val="10"/>
  </w:num>
  <w:num w:numId="17" w16cid:durableId="1343050809">
    <w:abstractNumId w:val="11"/>
  </w:num>
  <w:num w:numId="18" w16cid:durableId="1326591257">
    <w:abstractNumId w:val="12"/>
  </w:num>
  <w:num w:numId="19" w16cid:durableId="14390564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9579407">
    <w:abstractNumId w:val="22"/>
  </w:num>
  <w:num w:numId="21" w16cid:durableId="442968467">
    <w:abstractNumId w:val="27"/>
  </w:num>
  <w:num w:numId="22" w16cid:durableId="763916432">
    <w:abstractNumId w:val="2"/>
  </w:num>
  <w:num w:numId="23" w16cid:durableId="347568094">
    <w:abstractNumId w:val="5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618530">
    <w:abstractNumId w:val="19"/>
  </w:num>
  <w:num w:numId="25" w16cid:durableId="111096673">
    <w:abstractNumId w:val="18"/>
  </w:num>
  <w:num w:numId="26" w16cid:durableId="1567256107">
    <w:abstractNumId w:val="15"/>
  </w:num>
  <w:num w:numId="27" w16cid:durableId="838882316">
    <w:abstractNumId w:val="0"/>
  </w:num>
  <w:num w:numId="28" w16cid:durableId="236600106">
    <w:abstractNumId w:val="25"/>
  </w:num>
  <w:num w:numId="29" w16cid:durableId="20899615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233798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32FD"/>
    <w:rsid w:val="0000208A"/>
    <w:rsid w:val="00004614"/>
    <w:rsid w:val="00020C42"/>
    <w:rsid w:val="00026608"/>
    <w:rsid w:val="0002670B"/>
    <w:rsid w:val="00027E00"/>
    <w:rsid w:val="000372EB"/>
    <w:rsid w:val="000500CC"/>
    <w:rsid w:val="000548BC"/>
    <w:rsid w:val="00067954"/>
    <w:rsid w:val="000829EC"/>
    <w:rsid w:val="000874DF"/>
    <w:rsid w:val="00087644"/>
    <w:rsid w:val="000960A6"/>
    <w:rsid w:val="000A5FA6"/>
    <w:rsid w:val="000A67CD"/>
    <w:rsid w:val="000B14E3"/>
    <w:rsid w:val="000B1F6F"/>
    <w:rsid w:val="000C3751"/>
    <w:rsid w:val="000D7B74"/>
    <w:rsid w:val="001066B6"/>
    <w:rsid w:val="00106E84"/>
    <w:rsid w:val="001220A8"/>
    <w:rsid w:val="001238A2"/>
    <w:rsid w:val="00127F2A"/>
    <w:rsid w:val="001346E2"/>
    <w:rsid w:val="0013651D"/>
    <w:rsid w:val="001377B2"/>
    <w:rsid w:val="00141608"/>
    <w:rsid w:val="00191875"/>
    <w:rsid w:val="001957FD"/>
    <w:rsid w:val="0019756B"/>
    <w:rsid w:val="0019782C"/>
    <w:rsid w:val="001B16FB"/>
    <w:rsid w:val="001C2DD5"/>
    <w:rsid w:val="001D1517"/>
    <w:rsid w:val="001E0626"/>
    <w:rsid w:val="001E17F3"/>
    <w:rsid w:val="001E3CC0"/>
    <w:rsid w:val="001E3E7B"/>
    <w:rsid w:val="001E5BBB"/>
    <w:rsid w:val="001E5E3E"/>
    <w:rsid w:val="00200104"/>
    <w:rsid w:val="00205534"/>
    <w:rsid w:val="00210711"/>
    <w:rsid w:val="00211EAF"/>
    <w:rsid w:val="00221901"/>
    <w:rsid w:val="002265FD"/>
    <w:rsid w:val="00227CF5"/>
    <w:rsid w:val="00232399"/>
    <w:rsid w:val="00246C5B"/>
    <w:rsid w:val="00257F70"/>
    <w:rsid w:val="0027052A"/>
    <w:rsid w:val="0027146E"/>
    <w:rsid w:val="00272434"/>
    <w:rsid w:val="0027783D"/>
    <w:rsid w:val="00285A9F"/>
    <w:rsid w:val="00294E9B"/>
    <w:rsid w:val="002A0A65"/>
    <w:rsid w:val="002A4ADD"/>
    <w:rsid w:val="002A651B"/>
    <w:rsid w:val="002B3249"/>
    <w:rsid w:val="002C7DAF"/>
    <w:rsid w:val="002D5701"/>
    <w:rsid w:val="002E0E64"/>
    <w:rsid w:val="002E5960"/>
    <w:rsid w:val="002F13AC"/>
    <w:rsid w:val="002F5370"/>
    <w:rsid w:val="00311D97"/>
    <w:rsid w:val="003133C1"/>
    <w:rsid w:val="0031618A"/>
    <w:rsid w:val="003212C0"/>
    <w:rsid w:val="0032473F"/>
    <w:rsid w:val="00325D52"/>
    <w:rsid w:val="003320C2"/>
    <w:rsid w:val="00335865"/>
    <w:rsid w:val="00340C14"/>
    <w:rsid w:val="00342BD3"/>
    <w:rsid w:val="00345728"/>
    <w:rsid w:val="00357175"/>
    <w:rsid w:val="003576BC"/>
    <w:rsid w:val="003631AB"/>
    <w:rsid w:val="00364FD0"/>
    <w:rsid w:val="00367D58"/>
    <w:rsid w:val="003747DC"/>
    <w:rsid w:val="00383039"/>
    <w:rsid w:val="00392107"/>
    <w:rsid w:val="003937F0"/>
    <w:rsid w:val="003A1B50"/>
    <w:rsid w:val="003A4ABC"/>
    <w:rsid w:val="003A531A"/>
    <w:rsid w:val="003A61E2"/>
    <w:rsid w:val="003A736D"/>
    <w:rsid w:val="003C1B20"/>
    <w:rsid w:val="003C6B41"/>
    <w:rsid w:val="003D1C43"/>
    <w:rsid w:val="003D2D58"/>
    <w:rsid w:val="003F3B46"/>
    <w:rsid w:val="00401A9F"/>
    <w:rsid w:val="00403DBB"/>
    <w:rsid w:val="004103F9"/>
    <w:rsid w:val="004155EC"/>
    <w:rsid w:val="0044034E"/>
    <w:rsid w:val="004448F8"/>
    <w:rsid w:val="004533A4"/>
    <w:rsid w:val="00453B34"/>
    <w:rsid w:val="00454F25"/>
    <w:rsid w:val="00455ACC"/>
    <w:rsid w:val="00495465"/>
    <w:rsid w:val="004A07C8"/>
    <w:rsid w:val="004A4EB2"/>
    <w:rsid w:val="004A5116"/>
    <w:rsid w:val="004A7641"/>
    <w:rsid w:val="004B1E74"/>
    <w:rsid w:val="004B4BDD"/>
    <w:rsid w:val="004D7057"/>
    <w:rsid w:val="004E23D6"/>
    <w:rsid w:val="004E7436"/>
    <w:rsid w:val="004F57F5"/>
    <w:rsid w:val="00511EA3"/>
    <w:rsid w:val="00512F31"/>
    <w:rsid w:val="00515D83"/>
    <w:rsid w:val="00516DFC"/>
    <w:rsid w:val="00526350"/>
    <w:rsid w:val="0054340A"/>
    <w:rsid w:val="00547415"/>
    <w:rsid w:val="005553AC"/>
    <w:rsid w:val="0056270C"/>
    <w:rsid w:val="00564658"/>
    <w:rsid w:val="00564B42"/>
    <w:rsid w:val="00570A94"/>
    <w:rsid w:val="00574E5F"/>
    <w:rsid w:val="005805F0"/>
    <w:rsid w:val="005809A0"/>
    <w:rsid w:val="00585864"/>
    <w:rsid w:val="005937EE"/>
    <w:rsid w:val="00595C64"/>
    <w:rsid w:val="005A4098"/>
    <w:rsid w:val="005A6B44"/>
    <w:rsid w:val="005A7282"/>
    <w:rsid w:val="005C1AC0"/>
    <w:rsid w:val="005D0741"/>
    <w:rsid w:val="005D255C"/>
    <w:rsid w:val="005F302D"/>
    <w:rsid w:val="005F46B1"/>
    <w:rsid w:val="006009BF"/>
    <w:rsid w:val="006014A6"/>
    <w:rsid w:val="00602819"/>
    <w:rsid w:val="006079DD"/>
    <w:rsid w:val="00610D75"/>
    <w:rsid w:val="006173C8"/>
    <w:rsid w:val="00622D7C"/>
    <w:rsid w:val="00623005"/>
    <w:rsid w:val="006255CF"/>
    <w:rsid w:val="00625936"/>
    <w:rsid w:val="00630559"/>
    <w:rsid w:val="0063251D"/>
    <w:rsid w:val="006345A2"/>
    <w:rsid w:val="006365FF"/>
    <w:rsid w:val="00641E25"/>
    <w:rsid w:val="00646E27"/>
    <w:rsid w:val="00651945"/>
    <w:rsid w:val="006523ED"/>
    <w:rsid w:val="00652ED5"/>
    <w:rsid w:val="006553B2"/>
    <w:rsid w:val="0065662C"/>
    <w:rsid w:val="00677ABC"/>
    <w:rsid w:val="00685E6F"/>
    <w:rsid w:val="00694F6A"/>
    <w:rsid w:val="006B6143"/>
    <w:rsid w:val="006C3F6B"/>
    <w:rsid w:val="006C5415"/>
    <w:rsid w:val="006C5CF8"/>
    <w:rsid w:val="006C7AA7"/>
    <w:rsid w:val="006D2581"/>
    <w:rsid w:val="006D3199"/>
    <w:rsid w:val="006D59FC"/>
    <w:rsid w:val="006E0011"/>
    <w:rsid w:val="0070791D"/>
    <w:rsid w:val="007116AD"/>
    <w:rsid w:val="007130B3"/>
    <w:rsid w:val="007130B9"/>
    <w:rsid w:val="00713B66"/>
    <w:rsid w:val="00716C28"/>
    <w:rsid w:val="00724AB4"/>
    <w:rsid w:val="007439E7"/>
    <w:rsid w:val="00753091"/>
    <w:rsid w:val="00753931"/>
    <w:rsid w:val="0075442F"/>
    <w:rsid w:val="0076129D"/>
    <w:rsid w:val="00762496"/>
    <w:rsid w:val="00770FCB"/>
    <w:rsid w:val="007816AB"/>
    <w:rsid w:val="00785336"/>
    <w:rsid w:val="00787A66"/>
    <w:rsid w:val="007A0B40"/>
    <w:rsid w:val="007A76B5"/>
    <w:rsid w:val="007B5BC9"/>
    <w:rsid w:val="007C2B65"/>
    <w:rsid w:val="007C55C7"/>
    <w:rsid w:val="007C6388"/>
    <w:rsid w:val="007F54A9"/>
    <w:rsid w:val="007F59EB"/>
    <w:rsid w:val="00800CB3"/>
    <w:rsid w:val="00802546"/>
    <w:rsid w:val="008214BA"/>
    <w:rsid w:val="0082550D"/>
    <w:rsid w:val="00826953"/>
    <w:rsid w:val="00834ABA"/>
    <w:rsid w:val="008631DF"/>
    <w:rsid w:val="00864D42"/>
    <w:rsid w:val="008823E5"/>
    <w:rsid w:val="0088641B"/>
    <w:rsid w:val="008B26E5"/>
    <w:rsid w:val="008C0EBA"/>
    <w:rsid w:val="008C2933"/>
    <w:rsid w:val="008D2102"/>
    <w:rsid w:val="008D4932"/>
    <w:rsid w:val="008E2063"/>
    <w:rsid w:val="008E5412"/>
    <w:rsid w:val="008F10B2"/>
    <w:rsid w:val="008F760B"/>
    <w:rsid w:val="009012AA"/>
    <w:rsid w:val="00902112"/>
    <w:rsid w:val="009057FA"/>
    <w:rsid w:val="00907F41"/>
    <w:rsid w:val="009236D4"/>
    <w:rsid w:val="00926091"/>
    <w:rsid w:val="00931DF8"/>
    <w:rsid w:val="009346AC"/>
    <w:rsid w:val="009403B1"/>
    <w:rsid w:val="0094474E"/>
    <w:rsid w:val="0094720E"/>
    <w:rsid w:val="00952F42"/>
    <w:rsid w:val="0096232D"/>
    <w:rsid w:val="00963F1B"/>
    <w:rsid w:val="009646D7"/>
    <w:rsid w:val="00965500"/>
    <w:rsid w:val="009661D1"/>
    <w:rsid w:val="0096665E"/>
    <w:rsid w:val="00973DBB"/>
    <w:rsid w:val="009851A3"/>
    <w:rsid w:val="009921EB"/>
    <w:rsid w:val="00995A9D"/>
    <w:rsid w:val="00995AF1"/>
    <w:rsid w:val="009A58BE"/>
    <w:rsid w:val="009B0328"/>
    <w:rsid w:val="009B5B3B"/>
    <w:rsid w:val="009C567F"/>
    <w:rsid w:val="009C728C"/>
    <w:rsid w:val="009D120F"/>
    <w:rsid w:val="009E06E7"/>
    <w:rsid w:val="00A00741"/>
    <w:rsid w:val="00A02C17"/>
    <w:rsid w:val="00A02F7D"/>
    <w:rsid w:val="00A0308D"/>
    <w:rsid w:val="00A03519"/>
    <w:rsid w:val="00A10AF8"/>
    <w:rsid w:val="00A16362"/>
    <w:rsid w:val="00A21EC3"/>
    <w:rsid w:val="00A225C7"/>
    <w:rsid w:val="00A262D7"/>
    <w:rsid w:val="00A263D9"/>
    <w:rsid w:val="00A345FE"/>
    <w:rsid w:val="00A578D7"/>
    <w:rsid w:val="00A73E6A"/>
    <w:rsid w:val="00A75BA3"/>
    <w:rsid w:val="00A75C60"/>
    <w:rsid w:val="00A76096"/>
    <w:rsid w:val="00A8163F"/>
    <w:rsid w:val="00A84371"/>
    <w:rsid w:val="00A92305"/>
    <w:rsid w:val="00A947DF"/>
    <w:rsid w:val="00A94D65"/>
    <w:rsid w:val="00AA0403"/>
    <w:rsid w:val="00AA6208"/>
    <w:rsid w:val="00AB3537"/>
    <w:rsid w:val="00AC32FD"/>
    <w:rsid w:val="00AC65DD"/>
    <w:rsid w:val="00AD0333"/>
    <w:rsid w:val="00AD2C62"/>
    <w:rsid w:val="00AD48BB"/>
    <w:rsid w:val="00AD4973"/>
    <w:rsid w:val="00AD63C6"/>
    <w:rsid w:val="00AF08F1"/>
    <w:rsid w:val="00AF77CC"/>
    <w:rsid w:val="00B14C06"/>
    <w:rsid w:val="00B24439"/>
    <w:rsid w:val="00B32F85"/>
    <w:rsid w:val="00B379D6"/>
    <w:rsid w:val="00B43A38"/>
    <w:rsid w:val="00B44DD6"/>
    <w:rsid w:val="00B51916"/>
    <w:rsid w:val="00B55C08"/>
    <w:rsid w:val="00B81809"/>
    <w:rsid w:val="00B84D71"/>
    <w:rsid w:val="00B90FBA"/>
    <w:rsid w:val="00B93715"/>
    <w:rsid w:val="00BA2D42"/>
    <w:rsid w:val="00BA6695"/>
    <w:rsid w:val="00BB3E10"/>
    <w:rsid w:val="00BB6F68"/>
    <w:rsid w:val="00BC1A6E"/>
    <w:rsid w:val="00BC79DA"/>
    <w:rsid w:val="00BF0CC5"/>
    <w:rsid w:val="00BF38AB"/>
    <w:rsid w:val="00C0298E"/>
    <w:rsid w:val="00C03D27"/>
    <w:rsid w:val="00C05516"/>
    <w:rsid w:val="00C1552A"/>
    <w:rsid w:val="00C16FCA"/>
    <w:rsid w:val="00C22E87"/>
    <w:rsid w:val="00C24EB9"/>
    <w:rsid w:val="00C42497"/>
    <w:rsid w:val="00C51A31"/>
    <w:rsid w:val="00C55ED2"/>
    <w:rsid w:val="00C61FC2"/>
    <w:rsid w:val="00C64919"/>
    <w:rsid w:val="00C730BA"/>
    <w:rsid w:val="00C73CD8"/>
    <w:rsid w:val="00C76034"/>
    <w:rsid w:val="00C8036C"/>
    <w:rsid w:val="00C80841"/>
    <w:rsid w:val="00C82522"/>
    <w:rsid w:val="00C86124"/>
    <w:rsid w:val="00C86654"/>
    <w:rsid w:val="00C87016"/>
    <w:rsid w:val="00C9139D"/>
    <w:rsid w:val="00C9171E"/>
    <w:rsid w:val="00CA22D6"/>
    <w:rsid w:val="00CB10DE"/>
    <w:rsid w:val="00CB1722"/>
    <w:rsid w:val="00CB4B73"/>
    <w:rsid w:val="00CC5F99"/>
    <w:rsid w:val="00CD4B38"/>
    <w:rsid w:val="00CE0355"/>
    <w:rsid w:val="00CE10CD"/>
    <w:rsid w:val="00CF134E"/>
    <w:rsid w:val="00CF6813"/>
    <w:rsid w:val="00D234A5"/>
    <w:rsid w:val="00D313C2"/>
    <w:rsid w:val="00D31EDE"/>
    <w:rsid w:val="00D41397"/>
    <w:rsid w:val="00D45F79"/>
    <w:rsid w:val="00D502D1"/>
    <w:rsid w:val="00D52CE0"/>
    <w:rsid w:val="00D65B04"/>
    <w:rsid w:val="00D6607F"/>
    <w:rsid w:val="00D67A6F"/>
    <w:rsid w:val="00D67CBA"/>
    <w:rsid w:val="00D82351"/>
    <w:rsid w:val="00D82429"/>
    <w:rsid w:val="00D829A1"/>
    <w:rsid w:val="00DA4D93"/>
    <w:rsid w:val="00DA6435"/>
    <w:rsid w:val="00DA6EDB"/>
    <w:rsid w:val="00DA704C"/>
    <w:rsid w:val="00DB1C63"/>
    <w:rsid w:val="00DB37D1"/>
    <w:rsid w:val="00DB3E7F"/>
    <w:rsid w:val="00DB6CB3"/>
    <w:rsid w:val="00DD7114"/>
    <w:rsid w:val="00DD77B6"/>
    <w:rsid w:val="00DE2626"/>
    <w:rsid w:val="00DF477F"/>
    <w:rsid w:val="00E0038B"/>
    <w:rsid w:val="00E030EA"/>
    <w:rsid w:val="00E10720"/>
    <w:rsid w:val="00E11C03"/>
    <w:rsid w:val="00E1606C"/>
    <w:rsid w:val="00E21488"/>
    <w:rsid w:val="00E21E5F"/>
    <w:rsid w:val="00E311FA"/>
    <w:rsid w:val="00E40CE3"/>
    <w:rsid w:val="00E50DC4"/>
    <w:rsid w:val="00E51D32"/>
    <w:rsid w:val="00E56BC3"/>
    <w:rsid w:val="00E601CF"/>
    <w:rsid w:val="00E602DC"/>
    <w:rsid w:val="00E613EB"/>
    <w:rsid w:val="00E63DD7"/>
    <w:rsid w:val="00E63E02"/>
    <w:rsid w:val="00E653F7"/>
    <w:rsid w:val="00E704C4"/>
    <w:rsid w:val="00E74208"/>
    <w:rsid w:val="00E810B5"/>
    <w:rsid w:val="00E874E1"/>
    <w:rsid w:val="00E90C49"/>
    <w:rsid w:val="00E94461"/>
    <w:rsid w:val="00EB0F98"/>
    <w:rsid w:val="00EB4B35"/>
    <w:rsid w:val="00EB6CA0"/>
    <w:rsid w:val="00EC3733"/>
    <w:rsid w:val="00EC5C0F"/>
    <w:rsid w:val="00EC7335"/>
    <w:rsid w:val="00ED0E09"/>
    <w:rsid w:val="00ED675C"/>
    <w:rsid w:val="00ED7B18"/>
    <w:rsid w:val="00EE5BFB"/>
    <w:rsid w:val="00EE7898"/>
    <w:rsid w:val="00EF103F"/>
    <w:rsid w:val="00EF1EC1"/>
    <w:rsid w:val="00EF3FBE"/>
    <w:rsid w:val="00EF65F4"/>
    <w:rsid w:val="00EF663D"/>
    <w:rsid w:val="00F16669"/>
    <w:rsid w:val="00F27C0E"/>
    <w:rsid w:val="00F30192"/>
    <w:rsid w:val="00F350FA"/>
    <w:rsid w:val="00F415DF"/>
    <w:rsid w:val="00F41AF3"/>
    <w:rsid w:val="00F63EFC"/>
    <w:rsid w:val="00F662E5"/>
    <w:rsid w:val="00F733F8"/>
    <w:rsid w:val="00F81892"/>
    <w:rsid w:val="00F81FC2"/>
    <w:rsid w:val="00F94D49"/>
    <w:rsid w:val="00FB0A18"/>
    <w:rsid w:val="00FB68BE"/>
    <w:rsid w:val="00FC4BD4"/>
    <w:rsid w:val="00FD3212"/>
    <w:rsid w:val="00FD4F76"/>
    <w:rsid w:val="00FE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984BF1"/>
  <w15:chartTrackingRefBased/>
  <w15:docId w15:val="{ED7981B1-59FB-4F54-83B1-3AD3311B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B41"/>
  </w:style>
  <w:style w:type="paragraph" w:styleId="1">
    <w:name w:val="heading 1"/>
    <w:basedOn w:val="a"/>
    <w:next w:val="a"/>
    <w:link w:val="10"/>
    <w:uiPriority w:val="9"/>
    <w:qFormat/>
    <w:rsid w:val="006519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1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5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1">
    <w:name w:val="Body Text Indent 2"/>
    <w:basedOn w:val="a"/>
    <w:link w:val="22"/>
    <w:semiHidden/>
    <w:rsid w:val="0000208A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Обычный (веб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519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Цветовое выделение"/>
    <w:rsid w:val="00651945"/>
    <w:rPr>
      <w:b/>
      <w:bCs w:val="0"/>
      <w:color w:val="000080"/>
    </w:rPr>
  </w:style>
  <w:style w:type="character" w:customStyle="1" w:styleId="12">
    <w:name w:val=" Знак Знак1"/>
    <w:rsid w:val="00651945"/>
    <w:rPr>
      <w:sz w:val="24"/>
      <w:szCs w:val="24"/>
    </w:rPr>
  </w:style>
  <w:style w:type="character" w:styleId="af">
    <w:name w:val="Hyperlink"/>
    <w:uiPriority w:val="99"/>
    <w:unhideWhenUsed/>
    <w:rsid w:val="00965500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21071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155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0">
    <w:name w:val="Цветовое выделение для Текст"/>
    <w:rsid w:val="00B24439"/>
    <w:rPr>
      <w:sz w:val="24"/>
    </w:rPr>
  </w:style>
  <w:style w:type="paragraph" w:customStyle="1" w:styleId="NoSpacing">
    <w:name w:val="No Spacing"/>
    <w:rsid w:val="00995AF1"/>
    <w:rPr>
      <w:rFonts w:ascii="Calibri" w:hAnsi="Calibri" w:cs="Calibri"/>
      <w:sz w:val="22"/>
      <w:szCs w:val="22"/>
      <w:lang w:eastAsia="en-US"/>
    </w:rPr>
  </w:style>
  <w:style w:type="paragraph" w:customStyle="1" w:styleId="af1">
    <w:name w:val="Нормальный (таблица)"/>
    <w:basedOn w:val="a"/>
    <w:next w:val="a"/>
    <w:uiPriority w:val="99"/>
    <w:rsid w:val="009236D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2">
    <w:name w:val="Subtitle"/>
    <w:basedOn w:val="a"/>
    <w:next w:val="a"/>
    <w:link w:val="af3"/>
    <w:uiPriority w:val="11"/>
    <w:qFormat/>
    <w:rsid w:val="00DA704C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3">
    <w:name w:val="Подзаголовок Знак"/>
    <w:link w:val="af2"/>
    <w:uiPriority w:val="11"/>
    <w:rsid w:val="00DA704C"/>
    <w:rPr>
      <w:rFonts w:ascii="Calibri Light" w:eastAsia="Times New Roman" w:hAnsi="Calibri Light" w:cs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B379D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379D6"/>
  </w:style>
  <w:style w:type="paragraph" w:styleId="af6">
    <w:name w:val="No Spacing"/>
    <w:uiPriority w:val="1"/>
    <w:qFormat/>
    <w:rsid w:val="00D45F79"/>
  </w:style>
  <w:style w:type="paragraph" w:customStyle="1" w:styleId="ConsPlusTitle1">
    <w:name w:val="ConsPlusTitle1"/>
    <w:basedOn w:val="a"/>
    <w:rsid w:val="00EB6CA0"/>
    <w:pPr>
      <w:widowControl w:val="0"/>
    </w:pPr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C381B-8A8E-470B-A06E-71BD31C4E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2667</Words>
  <Characters>15206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Alexey Khudyakov</cp:lastModifiedBy>
  <cp:revision>2</cp:revision>
  <cp:lastPrinted>2025-12-22T06:33:00Z</cp:lastPrinted>
  <dcterms:created xsi:type="dcterms:W3CDTF">2025-12-25T09:10:00Z</dcterms:created>
  <dcterms:modified xsi:type="dcterms:W3CDTF">2025-12-25T09:10:00Z</dcterms:modified>
</cp:coreProperties>
</file>