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1A" w:rsidRDefault="0037671A" w:rsidP="00CB6215">
      <w:pPr>
        <w:rPr>
          <w:rFonts w:cs="Times New Roman"/>
          <w:b/>
          <w:bCs/>
          <w:color w:val="1C1C1C"/>
          <w:sz w:val="28"/>
          <w:szCs w:val="28"/>
        </w:rPr>
      </w:pPr>
    </w:p>
    <w:p w:rsidR="00CB6215" w:rsidRPr="00CB6215" w:rsidRDefault="00CB6215" w:rsidP="00CB6215">
      <w:pPr>
        <w:ind w:left="5664" w:firstLine="708"/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>ПРОЕКТ</w:t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noProof/>
          <w:color w:val="1C1C1C"/>
          <w:sz w:val="28"/>
          <w:szCs w:val="28"/>
          <w:lang w:eastAsia="ru-RU" w:bidi="ar-SA"/>
        </w:rPr>
        <w:drawing>
          <wp:inline distT="0" distB="0" distL="0" distR="0" wp14:anchorId="4F004981" wp14:editId="5910AAC9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>АДМИНИСТРАЦИЯ КОРЕНОВСКОГО ГОРОДСКОГО ПОСЕЛЕНИЯ</w:t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>КОРЕНОВСКОГО РАЙОНА</w:t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>ПОСТАНОВЛЕНИЕ</w:t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 xml:space="preserve">от                                      </w:t>
      </w:r>
      <w:r w:rsidRPr="00CB6215">
        <w:rPr>
          <w:rFonts w:cs="Times New Roman"/>
          <w:b/>
          <w:bCs/>
          <w:color w:val="1C1C1C"/>
          <w:sz w:val="28"/>
          <w:szCs w:val="28"/>
        </w:rPr>
        <w:tab/>
      </w:r>
      <w:r w:rsidRPr="00CB6215">
        <w:rPr>
          <w:rFonts w:cs="Times New Roman"/>
          <w:b/>
          <w:bCs/>
          <w:color w:val="1C1C1C"/>
          <w:sz w:val="28"/>
          <w:szCs w:val="28"/>
        </w:rPr>
        <w:tab/>
        <w:t xml:space="preserve">                                     </w:t>
      </w:r>
      <w:r w:rsidRPr="00CB6215">
        <w:rPr>
          <w:rFonts w:cs="Times New Roman"/>
          <w:b/>
          <w:bCs/>
          <w:color w:val="1C1C1C"/>
          <w:sz w:val="28"/>
          <w:szCs w:val="28"/>
        </w:rPr>
        <w:tab/>
      </w:r>
      <w:r w:rsidRPr="00CB6215">
        <w:rPr>
          <w:rFonts w:cs="Times New Roman"/>
          <w:b/>
          <w:bCs/>
          <w:color w:val="1C1C1C"/>
          <w:sz w:val="28"/>
          <w:szCs w:val="28"/>
        </w:rPr>
        <w:tab/>
      </w:r>
      <w:r w:rsidRPr="00CB6215">
        <w:rPr>
          <w:rFonts w:cs="Times New Roman"/>
          <w:b/>
          <w:bCs/>
          <w:color w:val="1C1C1C"/>
          <w:sz w:val="28"/>
          <w:szCs w:val="28"/>
        </w:rPr>
        <w:tab/>
        <w:t xml:space="preserve">         № </w:t>
      </w:r>
    </w:p>
    <w:p w:rsidR="00CB6215" w:rsidRPr="00CB6215" w:rsidRDefault="00CB6215" w:rsidP="00CB6215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CB6215">
        <w:rPr>
          <w:rFonts w:cs="Times New Roman"/>
          <w:b/>
          <w:bCs/>
          <w:color w:val="1C1C1C"/>
          <w:sz w:val="28"/>
          <w:szCs w:val="28"/>
        </w:rPr>
        <w:t>г. Кореновск</w:t>
      </w:r>
    </w:p>
    <w:p w:rsidR="0037671A" w:rsidRDefault="0037671A" w:rsidP="00CB6215">
      <w:pPr>
        <w:rPr>
          <w:rFonts w:cs="Times New Roman"/>
          <w:b/>
          <w:bCs/>
          <w:color w:val="1C1C1C"/>
          <w:sz w:val="28"/>
          <w:szCs w:val="28"/>
        </w:rPr>
      </w:pPr>
    </w:p>
    <w:p w:rsidR="00204DF3" w:rsidRDefault="0037671A" w:rsidP="005D35B7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>О признании утратившим силу постановления администрации Кореновского городского поселен</w:t>
      </w:r>
      <w:r w:rsidR="00A1662D">
        <w:rPr>
          <w:rFonts w:cs="Times New Roman"/>
          <w:b/>
          <w:bCs/>
          <w:color w:val="1C1C1C"/>
          <w:sz w:val="28"/>
          <w:szCs w:val="28"/>
        </w:rPr>
        <w:t>ия Кореновского района</w:t>
      </w:r>
    </w:p>
    <w:p w:rsidR="005D35B7" w:rsidRDefault="00A1662D" w:rsidP="005D35B7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 xml:space="preserve">от 28 февраля </w:t>
      </w:r>
      <w:r w:rsidR="0037671A">
        <w:rPr>
          <w:rFonts w:cs="Times New Roman"/>
          <w:b/>
          <w:bCs/>
          <w:color w:val="1C1C1C"/>
          <w:sz w:val="28"/>
          <w:szCs w:val="28"/>
        </w:rPr>
        <w:t>2020</w:t>
      </w:r>
      <w:r>
        <w:rPr>
          <w:rFonts w:cs="Times New Roman"/>
          <w:b/>
          <w:bCs/>
          <w:color w:val="1C1C1C"/>
          <w:sz w:val="28"/>
          <w:szCs w:val="28"/>
        </w:rPr>
        <w:t xml:space="preserve"> года</w:t>
      </w:r>
      <w:r w:rsidR="0037671A">
        <w:rPr>
          <w:rFonts w:cs="Times New Roman"/>
          <w:b/>
          <w:bCs/>
          <w:color w:val="1C1C1C"/>
          <w:sz w:val="28"/>
          <w:szCs w:val="28"/>
        </w:rPr>
        <w:t xml:space="preserve"> № 244 «Об утверждении</w:t>
      </w:r>
    </w:p>
    <w:p w:rsidR="005D35B7" w:rsidRDefault="0037671A" w:rsidP="005D35B7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>
        <w:rPr>
          <w:rFonts w:cs="Times New Roman"/>
          <w:b/>
          <w:bCs/>
          <w:color w:val="1C1C1C"/>
          <w:sz w:val="28"/>
          <w:szCs w:val="28"/>
        </w:rPr>
        <w:t xml:space="preserve">административного регламента </w:t>
      </w:r>
      <w:r w:rsidRPr="00AF2F75">
        <w:rPr>
          <w:rFonts w:cs="Times New Roman"/>
          <w:b/>
          <w:bCs/>
          <w:color w:val="1C1C1C"/>
          <w:sz w:val="28"/>
          <w:szCs w:val="28"/>
        </w:rPr>
        <w:t>администрации Кореновского</w:t>
      </w:r>
    </w:p>
    <w:p w:rsidR="005D35B7" w:rsidRDefault="0037671A" w:rsidP="005D35B7">
      <w:pPr>
        <w:jc w:val="center"/>
        <w:rPr>
          <w:rFonts w:cs="Times New Roman"/>
          <w:b/>
          <w:bCs/>
          <w:color w:val="1C1C1C"/>
          <w:sz w:val="28"/>
          <w:szCs w:val="28"/>
        </w:rPr>
      </w:pPr>
      <w:r w:rsidRPr="00AF2F75">
        <w:rPr>
          <w:rFonts w:cs="Times New Roman"/>
          <w:b/>
          <w:bCs/>
          <w:color w:val="1C1C1C"/>
          <w:sz w:val="28"/>
          <w:szCs w:val="28"/>
        </w:rPr>
        <w:t>городского поселения Кореновского района</w:t>
      </w:r>
      <w:r w:rsidR="00A1662D">
        <w:rPr>
          <w:rFonts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cs="Times New Roman"/>
          <w:b/>
          <w:bCs/>
          <w:color w:val="1C1C1C"/>
          <w:sz w:val="28"/>
          <w:szCs w:val="28"/>
        </w:rPr>
        <w:t xml:space="preserve">предоставления муниципальной услуги «Выдача согласия </w:t>
      </w:r>
      <w:r w:rsidR="00A1662D">
        <w:rPr>
          <w:rFonts w:cs="Times New Roman"/>
          <w:b/>
          <w:bCs/>
          <w:color w:val="1C1C1C"/>
          <w:sz w:val="28"/>
          <w:szCs w:val="28"/>
        </w:rPr>
        <w:t xml:space="preserve">на </w:t>
      </w:r>
      <w:r>
        <w:rPr>
          <w:rFonts w:cs="Times New Roman"/>
          <w:b/>
          <w:bCs/>
          <w:color w:val="1C1C1C"/>
          <w:sz w:val="28"/>
          <w:szCs w:val="28"/>
        </w:rPr>
        <w:t>залог права аренды земельного участка, на перенаем или</w:t>
      </w:r>
      <w:r w:rsidR="005D35B7">
        <w:rPr>
          <w:rFonts w:cs="Times New Roman"/>
          <w:b/>
          <w:bCs/>
          <w:color w:val="1C1C1C"/>
          <w:sz w:val="28"/>
          <w:szCs w:val="28"/>
        </w:rPr>
        <w:t xml:space="preserve"> </w:t>
      </w:r>
      <w:r>
        <w:rPr>
          <w:rFonts w:cs="Times New Roman"/>
          <w:b/>
          <w:bCs/>
          <w:color w:val="1C1C1C"/>
          <w:sz w:val="28"/>
          <w:szCs w:val="28"/>
        </w:rPr>
        <w:t>субаренду</w:t>
      </w:r>
    </w:p>
    <w:p w:rsidR="0037671A" w:rsidRDefault="0037671A" w:rsidP="005D35B7">
      <w:pPr>
        <w:jc w:val="center"/>
      </w:pPr>
      <w:r>
        <w:rPr>
          <w:rFonts w:cs="Times New Roman"/>
          <w:b/>
          <w:bCs/>
          <w:color w:val="1C1C1C"/>
          <w:sz w:val="28"/>
          <w:szCs w:val="28"/>
        </w:rPr>
        <w:t>земельного участка»</w:t>
      </w:r>
    </w:p>
    <w:p w:rsidR="00204DF3" w:rsidRDefault="00204DF3" w:rsidP="005D35B7">
      <w:pPr>
        <w:widowControl/>
        <w:suppressAutoHyphens w:val="0"/>
        <w:ind w:firstLine="709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04DF3" w:rsidRDefault="00204DF3" w:rsidP="00A1662D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1662D" w:rsidRPr="00A1662D" w:rsidRDefault="00A1662D" w:rsidP="00204DF3">
      <w:pPr>
        <w:widowControl/>
        <w:suppressAutoHyphens w:val="0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 целью приведения нормативно-правовых актов Кореновского городского поселения Кореновского района в соответствие с действующим законодательством Российской Федерации администрация Кореновского городского поселения Кореновского района п о с </w:t>
      </w:r>
      <w:proofErr w:type="gramStart"/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>т</w:t>
      </w:r>
      <w:proofErr w:type="gramEnd"/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а н о в л я е т:</w:t>
      </w:r>
    </w:p>
    <w:p w:rsidR="0037671A" w:rsidRDefault="0037671A" w:rsidP="00204DF3">
      <w:pPr>
        <w:ind w:firstLine="709"/>
        <w:jc w:val="both"/>
        <w:rPr>
          <w:rFonts w:cs="Times New Roman"/>
          <w:color w:val="1C1C1C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1. </w:t>
      </w:r>
      <w:r w:rsidRPr="00EB26B7">
        <w:rPr>
          <w:rFonts w:cs="Times New Roman"/>
          <w:color w:val="1C1C1C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 от </w:t>
      </w:r>
      <w:r>
        <w:rPr>
          <w:rFonts w:cs="Times New Roman"/>
          <w:color w:val="1C1C1C"/>
          <w:sz w:val="28"/>
          <w:szCs w:val="28"/>
        </w:rPr>
        <w:t>28 февраля 2020</w:t>
      </w:r>
      <w:r w:rsidRPr="00EB26B7">
        <w:rPr>
          <w:rFonts w:cs="Times New Roman"/>
          <w:color w:val="1C1C1C"/>
          <w:sz w:val="28"/>
          <w:szCs w:val="28"/>
        </w:rPr>
        <w:t xml:space="preserve"> года № </w:t>
      </w:r>
      <w:r>
        <w:rPr>
          <w:rFonts w:cs="Times New Roman"/>
          <w:color w:val="1C1C1C"/>
          <w:sz w:val="28"/>
          <w:szCs w:val="28"/>
        </w:rPr>
        <w:t>244</w:t>
      </w:r>
      <w:r w:rsidRPr="00EB26B7">
        <w:rPr>
          <w:rFonts w:cs="Times New Roman"/>
          <w:color w:val="1C1C1C"/>
          <w:sz w:val="28"/>
          <w:szCs w:val="28"/>
        </w:rPr>
        <w:t xml:space="preserve"> </w:t>
      </w:r>
      <w:r w:rsidRPr="0037671A">
        <w:rPr>
          <w:rFonts w:cs="Times New Roman"/>
          <w:color w:val="1C1C1C"/>
          <w:sz w:val="28"/>
          <w:szCs w:val="28"/>
        </w:rPr>
        <w:t>«</w:t>
      </w:r>
      <w:r w:rsidRPr="0037671A">
        <w:rPr>
          <w:rFonts w:cs="Times New Roman"/>
          <w:bCs/>
          <w:color w:val="1C1C1C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</w:t>
      </w:r>
      <w:r>
        <w:rPr>
          <w:rFonts w:cs="Times New Roman"/>
          <w:bCs/>
          <w:color w:val="1C1C1C"/>
          <w:sz w:val="28"/>
          <w:szCs w:val="28"/>
        </w:rPr>
        <w:t xml:space="preserve"> </w:t>
      </w:r>
      <w:r w:rsidRPr="0037671A">
        <w:rPr>
          <w:rFonts w:cs="Times New Roman"/>
          <w:bCs/>
          <w:color w:val="1C1C1C"/>
          <w:sz w:val="28"/>
          <w:szCs w:val="28"/>
        </w:rPr>
        <w:t>предоставления муниципальной услуги «Выдача согласия на</w:t>
      </w:r>
      <w:r>
        <w:rPr>
          <w:rFonts w:cs="Times New Roman"/>
          <w:bCs/>
          <w:color w:val="1C1C1C"/>
          <w:sz w:val="28"/>
          <w:szCs w:val="28"/>
        </w:rPr>
        <w:t xml:space="preserve"> </w:t>
      </w:r>
      <w:r w:rsidRPr="0037671A">
        <w:rPr>
          <w:rFonts w:cs="Times New Roman"/>
          <w:bCs/>
          <w:color w:val="1C1C1C"/>
          <w:sz w:val="28"/>
          <w:szCs w:val="28"/>
        </w:rPr>
        <w:t>залог права аренды земельного участка, на перенаем или</w:t>
      </w:r>
      <w:r>
        <w:rPr>
          <w:rFonts w:cs="Times New Roman"/>
          <w:bCs/>
          <w:color w:val="1C1C1C"/>
          <w:sz w:val="28"/>
          <w:szCs w:val="28"/>
        </w:rPr>
        <w:t xml:space="preserve"> </w:t>
      </w:r>
      <w:r w:rsidRPr="0037671A">
        <w:rPr>
          <w:rFonts w:cs="Times New Roman"/>
          <w:bCs/>
          <w:color w:val="1C1C1C"/>
          <w:sz w:val="28"/>
          <w:szCs w:val="28"/>
        </w:rPr>
        <w:t>субаренду земельного участка»</w:t>
      </w:r>
      <w:r w:rsidRPr="00EB26B7">
        <w:rPr>
          <w:rFonts w:cs="Times New Roman"/>
          <w:color w:val="1C1C1C"/>
          <w:sz w:val="28"/>
          <w:szCs w:val="28"/>
        </w:rPr>
        <w:t>.</w:t>
      </w:r>
    </w:p>
    <w:p w:rsidR="0037671A" w:rsidRPr="00AF2F75" w:rsidRDefault="0037671A" w:rsidP="00204DF3">
      <w:pPr>
        <w:ind w:firstLine="709"/>
        <w:jc w:val="both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z w:val="28"/>
          <w:szCs w:val="28"/>
        </w:rPr>
        <w:t xml:space="preserve">2. </w:t>
      </w:r>
      <w:r w:rsidRPr="00AF2F75">
        <w:rPr>
          <w:rFonts w:cs="Times New Roman"/>
          <w:color w:val="1C1C1C"/>
          <w:spacing w:val="-2"/>
          <w:sz w:val="28"/>
          <w:szCs w:val="28"/>
        </w:rPr>
        <w:t>Общему отделу администрации Кореновского городского поселения Кореновского района (Питиримова)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7671A" w:rsidRDefault="00A1662D" w:rsidP="00204DF3">
      <w:pPr>
        <w:widowControl/>
        <w:suppressAutoHyphens w:val="0"/>
        <w:ind w:firstLine="709"/>
        <w:jc w:val="both"/>
        <w:textAlignment w:val="auto"/>
        <w:rPr>
          <w:rFonts w:cs="Times New Roman"/>
          <w:color w:val="1C1C1C"/>
          <w:spacing w:val="-2"/>
          <w:sz w:val="28"/>
          <w:szCs w:val="28"/>
        </w:rPr>
      </w:pPr>
      <w:r>
        <w:rPr>
          <w:rFonts w:cs="Times New Roman"/>
          <w:color w:val="1C1C1C"/>
          <w:spacing w:val="-2"/>
          <w:sz w:val="28"/>
          <w:szCs w:val="28"/>
        </w:rPr>
        <w:t>3</w:t>
      </w:r>
      <w:r w:rsidR="0037671A">
        <w:rPr>
          <w:rFonts w:cs="Times New Roman"/>
          <w:color w:val="1C1C1C"/>
          <w:spacing w:val="-2"/>
          <w:sz w:val="28"/>
          <w:szCs w:val="28"/>
        </w:rPr>
        <w:t xml:space="preserve">. </w:t>
      </w:r>
      <w:r w:rsidR="0037671A" w:rsidRPr="000A579A">
        <w:rPr>
          <w:rFonts w:cs="Times New Roman"/>
          <w:color w:val="1C1C1C"/>
          <w:spacing w:val="-2"/>
          <w:sz w:val="28"/>
          <w:szCs w:val="28"/>
        </w:rPr>
        <w:t>Постановление вступает в силу после его официального обнародования.</w:t>
      </w:r>
    </w:p>
    <w:p w:rsidR="00204DF3" w:rsidRDefault="00204DF3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04DF3" w:rsidRDefault="00204DF3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1662D" w:rsidRPr="00A1662D" w:rsidRDefault="00F31458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Исполняющий обязанности главы</w:t>
      </w:r>
    </w:p>
    <w:p w:rsidR="00A1662D" w:rsidRPr="00A1662D" w:rsidRDefault="00A1662D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>Кореновского городского поселения</w:t>
      </w:r>
    </w:p>
    <w:p w:rsidR="00A1662D" w:rsidRDefault="00A1662D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spellStart"/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>Кореновского</w:t>
      </w:r>
      <w:proofErr w:type="spellEnd"/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</w:t>
      </w:r>
      <w:r w:rsidR="00204DF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</w:t>
      </w:r>
      <w:r w:rsidRPr="00A1662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F3145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bookmarkStart w:id="0" w:name="_GoBack"/>
      <w:bookmarkEnd w:id="0"/>
      <w:r w:rsidR="00F31458">
        <w:rPr>
          <w:rFonts w:eastAsia="Calibri" w:cs="Times New Roman"/>
          <w:kern w:val="0"/>
          <w:sz w:val="28"/>
          <w:szCs w:val="28"/>
          <w:lang w:eastAsia="en-US" w:bidi="ar-SA"/>
        </w:rPr>
        <w:t>Р.Ф. Громов</w:t>
      </w:r>
    </w:p>
    <w:p w:rsidR="00DD1BED" w:rsidRDefault="00DD1BED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Default="00DD1BED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Default="00DD1BED" w:rsidP="00A1662D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D1BED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ЛИСТ СОГЛАСОВАНИЯ</w:t>
      </w:r>
    </w:p>
    <w:p w:rsidR="00DD1BED" w:rsidRPr="00DD1BED" w:rsidRDefault="00DD1BED" w:rsidP="00DD1BED">
      <w:pPr>
        <w:widowControl/>
        <w:suppressAutoHyphens w:val="0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D1BE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проекта постановления от _____________________________________№ _____</w:t>
      </w:r>
    </w:p>
    <w:p w:rsidR="00DD1BED" w:rsidRDefault="00DD1BED" w:rsidP="00DD1BED">
      <w:pPr>
        <w:jc w:val="center"/>
        <w:rPr>
          <w:rFonts w:cs="Times New Roman"/>
          <w:bCs/>
          <w:color w:val="1C1C1C"/>
          <w:sz w:val="28"/>
          <w:szCs w:val="28"/>
        </w:rPr>
      </w:pPr>
      <w:r w:rsidRPr="00DD1BED">
        <w:rPr>
          <w:rFonts w:cs="Times New Roman"/>
          <w:bCs/>
          <w:color w:val="1C1C1C"/>
          <w:sz w:val="28"/>
          <w:szCs w:val="28"/>
        </w:rPr>
        <w:t xml:space="preserve">О признании утратившим силу постановления администрации Кореновского городского поселения Кореновского района от 28 февраля 2020 года № 244 </w:t>
      </w:r>
    </w:p>
    <w:p w:rsidR="00DD1BED" w:rsidRDefault="00DD1BED" w:rsidP="00DD1BED">
      <w:pPr>
        <w:jc w:val="center"/>
        <w:rPr>
          <w:rFonts w:cs="Times New Roman"/>
          <w:bCs/>
          <w:color w:val="1C1C1C"/>
          <w:sz w:val="28"/>
          <w:szCs w:val="28"/>
        </w:rPr>
      </w:pPr>
      <w:r w:rsidRPr="00DD1BED">
        <w:rPr>
          <w:rFonts w:cs="Times New Roman"/>
          <w:bCs/>
          <w:color w:val="1C1C1C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предоставления муниципальной услуги «Выдача согласия на залог права аренды земельного участка, </w:t>
      </w:r>
    </w:p>
    <w:p w:rsidR="00DD1BED" w:rsidRPr="00DD1BED" w:rsidRDefault="00DD1BED" w:rsidP="00DD1BED">
      <w:pPr>
        <w:jc w:val="center"/>
      </w:pPr>
      <w:r w:rsidRPr="00DD1BED">
        <w:rPr>
          <w:rFonts w:cs="Times New Roman"/>
          <w:bCs/>
          <w:color w:val="1C1C1C"/>
          <w:sz w:val="28"/>
          <w:szCs w:val="28"/>
        </w:rPr>
        <w:t>на перенаем или</w:t>
      </w:r>
      <w:r>
        <w:rPr>
          <w:rFonts w:cs="Times New Roman"/>
          <w:bCs/>
          <w:color w:val="1C1C1C"/>
          <w:sz w:val="28"/>
          <w:szCs w:val="28"/>
        </w:rPr>
        <w:t xml:space="preserve"> </w:t>
      </w:r>
      <w:r w:rsidRPr="00DD1BED">
        <w:rPr>
          <w:rFonts w:cs="Times New Roman"/>
          <w:bCs/>
          <w:color w:val="1C1C1C"/>
          <w:sz w:val="28"/>
          <w:szCs w:val="28"/>
        </w:rPr>
        <w:t>субаренду земельного участка»</w:t>
      </w:r>
    </w:p>
    <w:p w:rsidR="00DD1BED" w:rsidRPr="00DD1BED" w:rsidRDefault="00DD1BED" w:rsidP="00DD1BED">
      <w:pPr>
        <w:widowControl/>
        <w:suppressAutoHyphens w:val="0"/>
        <w:jc w:val="center"/>
        <w:textAlignment w:val="auto"/>
        <w:outlineLvl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D1BED" w:rsidRPr="00DD1BED" w:rsidRDefault="00DD1BED" w:rsidP="00D501C8">
      <w:pPr>
        <w:keepNext/>
        <w:widowControl/>
        <w:numPr>
          <w:ilvl w:val="3"/>
          <w:numId w:val="2"/>
        </w:numPr>
        <w:suppressAutoHyphens w:val="0"/>
        <w:ind w:left="0" w:firstLine="0"/>
        <w:textAlignment w:val="auto"/>
        <w:outlineLvl w:val="3"/>
        <w:rPr>
          <w:rFonts w:eastAsia="Calibri" w:cs="Times New Roman"/>
          <w:bCs/>
          <w:kern w:val="0"/>
          <w:sz w:val="28"/>
          <w:szCs w:val="28"/>
          <w:lang w:eastAsia="ar-SA" w:bidi="ar-SA"/>
        </w:rPr>
      </w:pPr>
      <w:r w:rsidRPr="00DD1BED">
        <w:rPr>
          <w:rFonts w:eastAsia="Calibri" w:cs="Times New Roman"/>
          <w:bCs/>
          <w:kern w:val="0"/>
          <w:sz w:val="28"/>
          <w:szCs w:val="28"/>
          <w:lang w:eastAsia="ar-SA" w:bidi="ar-SA"/>
        </w:rPr>
        <w:t>Проект подготовлен и внесен: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Отделом имущественных и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земельных отношений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администрации Кореновского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городского поселения 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Начальник отдела          </w:t>
      </w:r>
      <w:r w:rsidRPr="00DD1BED"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  <w:t xml:space="preserve">                                                                        </w:t>
      </w: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Г.Н. Андреева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B59B1" w:rsidRPr="00DD1BED" w:rsidRDefault="00BB59B1" w:rsidP="00BB59B1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Проект согласован: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Заместитель главы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Кореновского городского поселения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Кореновского района, начальник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отдела по гражданской обороне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 чрезвычайным ситуациям                                                                 С.Г. </w:t>
      </w:r>
      <w:proofErr w:type="spellStart"/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Чепурной</w:t>
      </w:r>
      <w:proofErr w:type="spellEnd"/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Начальник юридического отдела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администрации Кореновского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городского поселения                                                                            Н.А. </w:t>
      </w:r>
      <w:proofErr w:type="spellStart"/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>Крыгина</w:t>
      </w:r>
      <w:proofErr w:type="spellEnd"/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Н</w:t>
      </w: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ачальника общего отдела </w:t>
      </w:r>
    </w:p>
    <w:p w:rsidR="00DD1BED" w:rsidRPr="00DD1BED" w:rsidRDefault="00DD1BED" w:rsidP="00D501C8">
      <w:pPr>
        <w:widowControl/>
        <w:suppressAutoHyphens w:val="0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администрации Кореновского </w:t>
      </w:r>
    </w:p>
    <w:p w:rsidR="00DD1BED" w:rsidRPr="00DD1BED" w:rsidRDefault="00DD1BED" w:rsidP="00D501C8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D1BE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городского поселения                                                                        Л.В.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Питиримова</w:t>
      </w:r>
    </w:p>
    <w:p w:rsidR="00DD1BED" w:rsidRPr="00DD1BED" w:rsidRDefault="00DD1BED" w:rsidP="00DD1BED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D1BED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DD1BED" w:rsidRDefault="00DD1BED" w:rsidP="00DD1BED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D1BED" w:rsidRPr="00A1662D" w:rsidRDefault="00DD1BED" w:rsidP="00DD1BED">
      <w:pPr>
        <w:widowControl/>
        <w:suppressAutoHyphens w:val="0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2D2CF1" w:rsidRDefault="002D2CF1"/>
    <w:sectPr w:rsidR="002D2CF1" w:rsidSect="00204DF3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4F9" w:rsidRDefault="007114F9" w:rsidP="00DD1BED">
      <w:r>
        <w:separator/>
      </w:r>
    </w:p>
  </w:endnote>
  <w:endnote w:type="continuationSeparator" w:id="0">
    <w:p w:rsidR="007114F9" w:rsidRDefault="007114F9" w:rsidP="00D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4F9" w:rsidRDefault="007114F9" w:rsidP="00DD1BED">
      <w:r>
        <w:separator/>
      </w:r>
    </w:p>
  </w:footnote>
  <w:footnote w:type="continuationSeparator" w:id="0">
    <w:p w:rsidR="007114F9" w:rsidRDefault="007114F9" w:rsidP="00DD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ED" w:rsidRPr="00DD1BED" w:rsidRDefault="00DD1BED" w:rsidP="00DD1BED">
    <w:pPr>
      <w:pStyle w:val="a3"/>
      <w:jc w:val="center"/>
      <w:rPr>
        <w:sz w:val="28"/>
        <w:szCs w:val="28"/>
      </w:rPr>
    </w:pPr>
    <w:r w:rsidRPr="00DD1BED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1A"/>
    <w:rsid w:val="00204DF3"/>
    <w:rsid w:val="002D2CF1"/>
    <w:rsid w:val="0037671A"/>
    <w:rsid w:val="00572284"/>
    <w:rsid w:val="005D35B7"/>
    <w:rsid w:val="006C4DA3"/>
    <w:rsid w:val="007114F9"/>
    <w:rsid w:val="00A1662D"/>
    <w:rsid w:val="00BB59B1"/>
    <w:rsid w:val="00CB6215"/>
    <w:rsid w:val="00D501C8"/>
    <w:rsid w:val="00DD1BED"/>
    <w:rsid w:val="00F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05D43-DC85-414C-8E21-C395654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1A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DD1BED"/>
    <w:pPr>
      <w:keepNext/>
      <w:widowControl/>
      <w:numPr>
        <w:ilvl w:val="3"/>
        <w:numId w:val="1"/>
      </w:numPr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B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DD1B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D1BE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D1BE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D1BED"/>
    <w:rPr>
      <w:rFonts w:ascii="Times New Roman" w:eastAsia="DejaVu Sans" w:hAnsi="Times New Roman" w:cs="Mangal"/>
      <w:kern w:val="2"/>
      <w:sz w:val="24"/>
      <w:szCs w:val="21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C4DA3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A3"/>
    <w:rPr>
      <w:rFonts w:ascii="Segoe UI" w:eastAsia="DejaVu San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2020-04-15T05:44:00Z</cp:lastPrinted>
  <dcterms:created xsi:type="dcterms:W3CDTF">2020-04-15T05:42:00Z</dcterms:created>
  <dcterms:modified xsi:type="dcterms:W3CDTF">2020-04-15T05:45:00Z</dcterms:modified>
</cp:coreProperties>
</file>