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7CAB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04422A93" w14:textId="66565515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</w:t>
      </w:r>
      <w:r w:rsidR="00D246FB">
        <w:rPr>
          <w:b/>
        </w:rPr>
        <w:t>4</w:t>
      </w:r>
    </w:p>
    <w:p w14:paraId="796802DF" w14:textId="77777777"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750C4DEF" w14:textId="57F4C576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D246FB">
        <w:t>7</w:t>
      </w:r>
      <w:r w:rsidR="000B4899">
        <w:t>.0</w:t>
      </w:r>
      <w:r w:rsidR="00D246FB">
        <w:t>2</w:t>
      </w:r>
      <w:r w:rsidR="000B4899">
        <w:t>.2022</w:t>
      </w:r>
    </w:p>
    <w:p w14:paraId="7416C3F4" w14:textId="77777777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795A8378" w14:textId="77777777" w:rsidR="00D246FB" w:rsidRDefault="004760F6" w:rsidP="00D95B97">
      <w:pPr>
        <w:pStyle w:val="a3"/>
        <w:ind w:firstLine="708"/>
        <w:jc w:val="both"/>
      </w:pPr>
      <w:r>
        <w:rPr>
          <w:b/>
        </w:rPr>
        <w:t xml:space="preserve">Повестка дня: </w:t>
      </w:r>
      <w:r w:rsidR="00F03A3D">
        <w:t>1.</w:t>
      </w:r>
      <w:r w:rsidR="00D246FB" w:rsidRPr="00D246FB">
        <w:t xml:space="preserve"> </w:t>
      </w:r>
      <w:r w:rsidR="00D246FB" w:rsidRPr="00D246FB">
        <w:t>Утверждение даты, времени и формы рейтингового голосования</w:t>
      </w:r>
      <w:r w:rsidR="00D246FB" w:rsidRPr="00D246FB">
        <w:t xml:space="preserve"> </w:t>
      </w:r>
      <w:r w:rsidR="00D246FB">
        <w:t>в 2022 году.</w:t>
      </w:r>
    </w:p>
    <w:p w14:paraId="6A52F21E" w14:textId="2158F581" w:rsidR="00F03A3D" w:rsidRDefault="00D246FB" w:rsidP="00D95B97">
      <w:pPr>
        <w:pStyle w:val="a3"/>
        <w:ind w:firstLine="708"/>
        <w:jc w:val="both"/>
      </w:pPr>
      <w:r>
        <w:t xml:space="preserve">2. </w:t>
      </w:r>
      <w:r w:rsidR="00D95B97">
        <w:t>Утверждение дизайн-проектов.</w:t>
      </w:r>
    </w:p>
    <w:p w14:paraId="28686AD8" w14:textId="0B1F5519" w:rsidR="004760F6" w:rsidRDefault="001528FD" w:rsidP="00D95B97">
      <w:pPr>
        <w:pStyle w:val="a3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14:paraId="48D7960B" w14:textId="52F191FA"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r w:rsidR="00F03A3D">
        <w:t xml:space="preserve">Задорожный М.Ю., </w:t>
      </w:r>
      <w:proofErr w:type="spellStart"/>
      <w:r w:rsidR="001B2569">
        <w:t>Маренкова</w:t>
      </w:r>
      <w:proofErr w:type="spellEnd"/>
      <w:r w:rsidR="001B2569">
        <w:t xml:space="preserve"> Ю.О.,</w:t>
      </w:r>
      <w:r w:rsidR="00F03A3D">
        <w:t xml:space="preserve">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862DDF">
        <w:t>Оксамитная</w:t>
      </w:r>
      <w:proofErr w:type="spellEnd"/>
      <w:r w:rsidR="00862DDF">
        <w:t xml:space="preserve"> Н.Е.,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14:paraId="11A3F8F8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5A92F4D2" w14:textId="77777777"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4DA8110F" w14:textId="77777777" w:rsidR="000A7D8A" w:rsidRDefault="000A7D8A" w:rsidP="000A7D8A">
      <w:pPr>
        <w:ind w:firstLine="708"/>
        <w:jc w:val="both"/>
      </w:pPr>
      <w:r w:rsidRPr="00454422">
        <w:t xml:space="preserve">Донес до сведения членов комиссии о том, что, с целью подготовки к рейтинговому голосованию, необходимо </w:t>
      </w:r>
      <w:r>
        <w:rPr>
          <w:u w:val="single"/>
        </w:rPr>
        <w:t xml:space="preserve">утвердить </w:t>
      </w:r>
      <w:r>
        <w:rPr>
          <w:color w:val="000000" w:themeColor="text1"/>
        </w:rPr>
        <w:t>дату, время и форму</w:t>
      </w:r>
      <w:r w:rsidRPr="00954B6C">
        <w:rPr>
          <w:color w:val="000000" w:themeColor="text1"/>
        </w:rPr>
        <w:t xml:space="preserve"> рейтингового голосования</w:t>
      </w:r>
      <w:r w:rsidRPr="00454422">
        <w:t xml:space="preserve">. </w:t>
      </w:r>
    </w:p>
    <w:p w14:paraId="320CA155" w14:textId="1A2B8DDD" w:rsidR="000A7D8A" w:rsidRDefault="000A7D8A" w:rsidP="00351989">
      <w:pPr>
        <w:ind w:firstLine="708"/>
        <w:jc w:val="both"/>
      </w:pPr>
      <w:r>
        <w:t xml:space="preserve">Проинформировал членов комиссии о том, что в соответствии с </w:t>
      </w:r>
      <w:r>
        <w:t xml:space="preserve">Протоколом совещания </w:t>
      </w:r>
      <w:r>
        <w:t xml:space="preserve">Министерства строительства и ЖКХ РФ </w:t>
      </w:r>
      <w:r>
        <w:t xml:space="preserve">по вопросам организации проведения в 2022 году онлайн голосования граждан по выбору общественных территорий, подлежащих благоустройству в 2023 году № 45-ПРМ-АЕ от 18 января 2022 года, а также </w:t>
      </w:r>
      <w:r>
        <w:t xml:space="preserve">рекомендациями Департамента внутренней политики Краснодарского края, с учетом эпидемиологической обстановки в районе, рейтинговое голосование </w:t>
      </w:r>
      <w:r w:rsidR="00067B89">
        <w:t xml:space="preserve">необходимо </w:t>
      </w:r>
      <w:r>
        <w:t xml:space="preserve">провести в электронном виде на </w:t>
      </w:r>
      <w:r w:rsidR="00067B89">
        <w:t>единой федеральной платформе для онлайн голосования в период с 15 апреля по 30 мая 2022 года</w:t>
      </w:r>
      <w:r>
        <w:t>.</w:t>
      </w:r>
      <w:r w:rsidR="00067B89">
        <w:t xml:space="preserve"> В связи с чем, необходимо дату, время и форму рейтингового голосования утвердить решением комиссии.</w:t>
      </w:r>
    </w:p>
    <w:p w14:paraId="4BADC020" w14:textId="6D86BFC1" w:rsidR="00F57213" w:rsidRDefault="00F57213" w:rsidP="00AF61C7">
      <w:pPr>
        <w:pStyle w:val="a3"/>
        <w:ind w:firstLine="708"/>
        <w:jc w:val="both"/>
        <w:rPr>
          <w:bCs/>
        </w:rPr>
      </w:pPr>
      <w:r>
        <w:rPr>
          <w:bCs/>
        </w:rPr>
        <w:t>РЕШИЛА:</w:t>
      </w:r>
    </w:p>
    <w:p w14:paraId="7834CBF2" w14:textId="7E8C3FA4" w:rsidR="00067B89" w:rsidRPr="00067B89" w:rsidRDefault="00067B89" w:rsidP="00067B89">
      <w:pPr>
        <w:pStyle w:val="a3"/>
        <w:ind w:firstLine="708"/>
        <w:jc w:val="both"/>
        <w:rPr>
          <w:bCs/>
        </w:rPr>
      </w:pPr>
      <w:r w:rsidRPr="00067B89">
        <w:rPr>
          <w:bCs/>
        </w:rPr>
        <w:t>Утвердить дату, время и форму рейтингового голосования</w:t>
      </w:r>
      <w:r>
        <w:rPr>
          <w:bCs/>
        </w:rPr>
        <w:t>- голосование провести в форме онлайн-голосования в период с 15 апреля по 30 мая 2022 года.</w:t>
      </w:r>
    </w:p>
    <w:p w14:paraId="7DCB6B43" w14:textId="1FDC5728" w:rsidR="00AF61C7" w:rsidRPr="00351989" w:rsidRDefault="00067B89" w:rsidP="00351989">
      <w:pPr>
        <w:pStyle w:val="a3"/>
        <w:ind w:firstLine="708"/>
        <w:jc w:val="both"/>
        <w:rPr>
          <w:bCs/>
        </w:rPr>
      </w:pPr>
      <w:r w:rsidRPr="00067B89">
        <w:rPr>
          <w:bCs/>
        </w:rPr>
        <w:t>Решение комиссии направить главе Кореновского городского поселения Кореновского района для принятия постановления о назначении рейтингового голосования по отбору</w:t>
      </w:r>
      <w:r>
        <w:rPr>
          <w:bCs/>
        </w:rPr>
        <w:t xml:space="preserve"> </w:t>
      </w:r>
      <w:r w:rsidRPr="00067B89">
        <w:rPr>
          <w:bCs/>
        </w:rPr>
        <w:t>общественных территорий, подлежащих благоустройству в первоочередном порядке в 202</w:t>
      </w:r>
      <w:r>
        <w:rPr>
          <w:bCs/>
        </w:rPr>
        <w:t>3</w:t>
      </w:r>
      <w:r w:rsidRPr="00067B89">
        <w:rPr>
          <w:bCs/>
        </w:rPr>
        <w:t xml:space="preserve"> году</w:t>
      </w:r>
    </w:p>
    <w:p w14:paraId="1A755A5B" w14:textId="17EEF017" w:rsidR="000E7925" w:rsidRDefault="00351989" w:rsidP="000E7925">
      <w:pPr>
        <w:pStyle w:val="a3"/>
        <w:ind w:firstLine="708"/>
        <w:jc w:val="both"/>
        <w:rPr>
          <w:b/>
          <w:bCs/>
        </w:rPr>
      </w:pPr>
      <w:r w:rsidRPr="00351989">
        <w:rPr>
          <w:b/>
          <w:bCs/>
        </w:rPr>
        <w:t xml:space="preserve">По </w:t>
      </w:r>
      <w:r>
        <w:rPr>
          <w:b/>
          <w:bCs/>
        </w:rPr>
        <w:t>второму</w:t>
      </w:r>
      <w:r w:rsidRPr="00351989">
        <w:rPr>
          <w:b/>
          <w:bCs/>
        </w:rPr>
        <w:t xml:space="preserve"> вопросу выступил С.Г. </w:t>
      </w:r>
      <w:proofErr w:type="spellStart"/>
      <w:r w:rsidRPr="00351989">
        <w:rPr>
          <w:b/>
          <w:bCs/>
        </w:rPr>
        <w:t>Чепурной</w:t>
      </w:r>
      <w:proofErr w:type="spellEnd"/>
      <w:r w:rsidRPr="00351989">
        <w:rPr>
          <w:b/>
          <w:bCs/>
        </w:rPr>
        <w:t>, председатель комиссии.</w:t>
      </w:r>
    </w:p>
    <w:p w14:paraId="3362833C" w14:textId="77777777" w:rsidR="00351989" w:rsidRDefault="00351989" w:rsidP="00351989">
      <w:pPr>
        <w:pStyle w:val="a3"/>
        <w:jc w:val="both"/>
      </w:pPr>
      <w:r>
        <w:t>Ознакомил членов комиссии с дизайн-проектами территорий, включенных в перечень для рейтингового голосования. Проинформировал присутствующих, что дизайн-проекты необходимо утвердить.</w:t>
      </w:r>
    </w:p>
    <w:p w14:paraId="54DA6538" w14:textId="77777777" w:rsidR="00351989" w:rsidRDefault="00351989" w:rsidP="00351989">
      <w:pPr>
        <w:pStyle w:val="a3"/>
        <w:jc w:val="both"/>
      </w:pPr>
      <w:r>
        <w:t xml:space="preserve">        </w:t>
      </w:r>
    </w:p>
    <w:p w14:paraId="655165DE" w14:textId="63086A14" w:rsidR="00351989" w:rsidRDefault="00351989" w:rsidP="00351989">
      <w:pPr>
        <w:pStyle w:val="a3"/>
        <w:jc w:val="both"/>
      </w:pPr>
      <w:r>
        <w:t xml:space="preserve"> РЕШИЛА:</w:t>
      </w:r>
    </w:p>
    <w:p w14:paraId="2318253C" w14:textId="117DBD85" w:rsidR="000E7925" w:rsidRPr="00351989" w:rsidRDefault="00351989" w:rsidP="00351989">
      <w:pPr>
        <w:pStyle w:val="a3"/>
        <w:jc w:val="both"/>
        <w:rPr>
          <w:b/>
          <w:bCs/>
        </w:rPr>
      </w:pPr>
      <w:r>
        <w:t xml:space="preserve">Утвердить дизайн-проекты общественных территорий, </w:t>
      </w:r>
      <w:r w:rsidRPr="00351989">
        <w:t>включенных в перечень для рейтингового голосования.</w:t>
      </w:r>
    </w:p>
    <w:p w14:paraId="2E1D6681" w14:textId="77777777" w:rsidR="00351989" w:rsidRDefault="00351989" w:rsidP="00BE6375">
      <w:pPr>
        <w:pStyle w:val="a3"/>
        <w:jc w:val="both"/>
      </w:pPr>
      <w:r>
        <w:t xml:space="preserve"> </w:t>
      </w: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351989">
      <w:head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08B2" w14:textId="77777777" w:rsidR="00C865B8" w:rsidRDefault="00C865B8" w:rsidP="00712E4E">
      <w:r>
        <w:separator/>
      </w:r>
    </w:p>
  </w:endnote>
  <w:endnote w:type="continuationSeparator" w:id="0">
    <w:p w14:paraId="7242A9A7" w14:textId="77777777" w:rsidR="00C865B8" w:rsidRDefault="00C865B8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A25A" w14:textId="77777777" w:rsidR="00C865B8" w:rsidRDefault="00C865B8" w:rsidP="00712E4E">
      <w:r>
        <w:separator/>
      </w:r>
    </w:p>
  </w:footnote>
  <w:footnote w:type="continuationSeparator" w:id="0">
    <w:p w14:paraId="3BBD372B" w14:textId="77777777" w:rsidR="00C865B8" w:rsidRDefault="00C865B8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1167B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4213"/>
    <w:rsid w:val="004B5C81"/>
    <w:rsid w:val="004E3DC5"/>
    <w:rsid w:val="004E5D87"/>
    <w:rsid w:val="004F6826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865B8"/>
    <w:rsid w:val="00C9262E"/>
    <w:rsid w:val="00CB7841"/>
    <w:rsid w:val="00CE1226"/>
    <w:rsid w:val="00CF7868"/>
    <w:rsid w:val="00D10A1E"/>
    <w:rsid w:val="00D246FB"/>
    <w:rsid w:val="00D405AA"/>
    <w:rsid w:val="00D4238A"/>
    <w:rsid w:val="00D53C08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2022-02-08T12:26:00Z</cp:lastPrinted>
  <dcterms:created xsi:type="dcterms:W3CDTF">2022-02-08T12:09:00Z</dcterms:created>
  <dcterms:modified xsi:type="dcterms:W3CDTF">2022-02-08T12:27:00Z</dcterms:modified>
</cp:coreProperties>
</file>