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5B" w:rsidRPr="00D04BF4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4">
        <w:rPr>
          <w:rFonts w:ascii="Times New Roman" w:hAnsi="Times New Roman" w:cs="Times New Roman"/>
          <w:b/>
          <w:sz w:val="28"/>
          <w:szCs w:val="28"/>
        </w:rPr>
        <w:t>Совет Кореновского г</w:t>
      </w:r>
      <w:bookmarkStart w:id="0" w:name="_GoBack"/>
      <w:bookmarkEnd w:id="0"/>
      <w:r w:rsidRPr="00D04BF4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</w:p>
    <w:p w:rsidR="007E445B" w:rsidRPr="00D04BF4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4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7E445B" w:rsidRPr="00D04BF4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5B" w:rsidRDefault="00686828" w:rsidP="0068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86828" w:rsidRDefault="00686828" w:rsidP="0068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28" w:rsidRPr="00D04BF4" w:rsidRDefault="00686828" w:rsidP="0068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5B" w:rsidRPr="00D04BF4" w:rsidRDefault="00686828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69414C">
        <w:rPr>
          <w:rFonts w:ascii="Times New Roman" w:hAnsi="Times New Roman" w:cs="Times New Roman"/>
          <w:sz w:val="28"/>
          <w:szCs w:val="28"/>
        </w:rPr>
        <w:t>2018</w:t>
      </w:r>
      <w:r w:rsidR="007E445B" w:rsidRPr="00D04B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</w:r>
      <w:r w:rsidR="007E445B" w:rsidRPr="00D04BF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E4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45B" w:rsidRPr="00D04BF4">
        <w:rPr>
          <w:rFonts w:ascii="Times New Roman" w:hAnsi="Times New Roman" w:cs="Times New Roman"/>
          <w:sz w:val="28"/>
          <w:szCs w:val="28"/>
        </w:rPr>
        <w:t xml:space="preserve"> </w:t>
      </w:r>
      <w:r w:rsidR="007E445B">
        <w:rPr>
          <w:rFonts w:ascii="Times New Roman" w:hAnsi="Times New Roman" w:cs="Times New Roman"/>
          <w:sz w:val="28"/>
          <w:szCs w:val="28"/>
        </w:rPr>
        <w:t xml:space="preserve">    </w:t>
      </w:r>
      <w:r w:rsidR="001A50AB">
        <w:rPr>
          <w:rFonts w:ascii="Times New Roman" w:hAnsi="Times New Roman" w:cs="Times New Roman"/>
          <w:sz w:val="28"/>
          <w:szCs w:val="28"/>
        </w:rPr>
        <w:t>№ 405</w:t>
      </w: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Кореновск</w:t>
      </w: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45B" w:rsidRPr="00D04BF4" w:rsidRDefault="007E445B" w:rsidP="007E44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5B">
        <w:rPr>
          <w:rFonts w:ascii="Times New Roman" w:hAnsi="Times New Roman" w:cs="Times New Roman"/>
          <w:b/>
          <w:sz w:val="28"/>
          <w:szCs w:val="28"/>
        </w:rPr>
        <w:t xml:space="preserve">Отчет директора муниципального бюджетного </w:t>
      </w: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5B">
        <w:rPr>
          <w:rFonts w:ascii="Times New Roman" w:hAnsi="Times New Roman" w:cs="Times New Roman"/>
          <w:b/>
          <w:sz w:val="28"/>
          <w:szCs w:val="28"/>
        </w:rPr>
        <w:t xml:space="preserve">киновидеозрелищного учреждения Кореновского городского </w:t>
      </w: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5B">
        <w:rPr>
          <w:rFonts w:ascii="Times New Roman" w:hAnsi="Times New Roman" w:cs="Times New Roman"/>
          <w:b/>
          <w:sz w:val="28"/>
          <w:szCs w:val="28"/>
        </w:rPr>
        <w:t>посел</w:t>
      </w:r>
      <w:r w:rsidR="0069414C">
        <w:rPr>
          <w:rFonts w:ascii="Times New Roman" w:hAnsi="Times New Roman" w:cs="Times New Roman"/>
          <w:b/>
          <w:sz w:val="28"/>
          <w:szCs w:val="28"/>
        </w:rPr>
        <w:t>ения Кореновского района за 2017</w:t>
      </w:r>
      <w:r w:rsidRPr="007E44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b/>
          <w:sz w:val="28"/>
          <w:szCs w:val="28"/>
        </w:rPr>
        <w:tab/>
      </w:r>
      <w:r w:rsidRPr="00D04BF4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445B">
        <w:rPr>
          <w:rFonts w:ascii="Times New Roman" w:hAnsi="Times New Roman" w:cs="Times New Roman"/>
          <w:sz w:val="28"/>
          <w:szCs w:val="28"/>
        </w:rPr>
        <w:t>тчет директора муниципального бюджетного киновидеозрелищного учреждения Кореновского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</w:t>
      </w:r>
      <w:r w:rsidR="0069414C">
        <w:rPr>
          <w:rFonts w:ascii="Times New Roman" w:hAnsi="Times New Roman" w:cs="Times New Roman"/>
          <w:sz w:val="28"/>
          <w:szCs w:val="28"/>
        </w:rPr>
        <w:t>за 2017</w:t>
      </w:r>
      <w:r w:rsidRPr="007E44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4BF4">
        <w:rPr>
          <w:rFonts w:ascii="Times New Roman" w:hAnsi="Times New Roman" w:cs="Times New Roman"/>
          <w:sz w:val="28"/>
          <w:szCs w:val="28"/>
        </w:rPr>
        <w:t xml:space="preserve">, Совет Кореновского городского поселения Кореновского района р е ш и </w:t>
      </w:r>
      <w:proofErr w:type="gramStart"/>
      <w:r w:rsidRPr="00D04B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4BF4">
        <w:rPr>
          <w:rFonts w:ascii="Times New Roman" w:hAnsi="Times New Roman" w:cs="Times New Roman"/>
          <w:sz w:val="28"/>
          <w:szCs w:val="28"/>
        </w:rPr>
        <w:t>:</w:t>
      </w: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E445B">
        <w:rPr>
          <w:rFonts w:ascii="Times New Roman" w:hAnsi="Times New Roman" w:cs="Times New Roman"/>
          <w:sz w:val="28"/>
          <w:szCs w:val="28"/>
        </w:rPr>
        <w:t>Отчет директора муниципального бюджетного киновидеозрелищного учреждения Кореновского городског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Кореновского района </w:t>
      </w:r>
      <w:r w:rsidR="0069414C">
        <w:rPr>
          <w:rFonts w:ascii="Times New Roman" w:hAnsi="Times New Roman" w:cs="Times New Roman"/>
          <w:sz w:val="28"/>
          <w:szCs w:val="28"/>
        </w:rPr>
        <w:t xml:space="preserve">            за 2017</w:t>
      </w:r>
      <w:r w:rsidRPr="007E445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F4">
        <w:rPr>
          <w:rFonts w:ascii="Times New Roman" w:hAnsi="Times New Roman" w:cs="Times New Roman"/>
          <w:bCs/>
          <w:sz w:val="28"/>
          <w:szCs w:val="28"/>
        </w:rPr>
        <w:t xml:space="preserve">принять к сведению (прилагается). </w:t>
      </w:r>
      <w:r w:rsidRPr="00D04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5B" w:rsidRDefault="007E445B" w:rsidP="007E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7E445B" w:rsidRDefault="007E445B" w:rsidP="007E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04BF4">
        <w:rPr>
          <w:rFonts w:ascii="Times New Roman" w:hAnsi="Times New Roman" w:cs="Times New Roman"/>
          <w:sz w:val="28"/>
          <w:szCs w:val="28"/>
        </w:rPr>
        <w:t>Е.Д. Деляниди</w:t>
      </w: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Pr="00D04BF4" w:rsidRDefault="007E445B" w:rsidP="007E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9414C">
        <w:rPr>
          <w:rFonts w:ascii="Times New Roman" w:hAnsi="Times New Roman"/>
          <w:sz w:val="28"/>
          <w:szCs w:val="28"/>
        </w:rPr>
        <w:t>РИЛОЖЕНИЕ</w:t>
      </w:r>
    </w:p>
    <w:p w:rsidR="007E445B" w:rsidRDefault="00686828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7E445B">
        <w:rPr>
          <w:rFonts w:ascii="Times New Roman" w:hAnsi="Times New Roman"/>
          <w:sz w:val="28"/>
          <w:szCs w:val="28"/>
        </w:rPr>
        <w:t>Совета</w:t>
      </w: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</w:p>
    <w:p w:rsidR="007E445B" w:rsidRDefault="00686828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44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6B5E">
        <w:rPr>
          <w:rFonts w:ascii="Times New Roman" w:hAnsi="Times New Roman"/>
          <w:sz w:val="28"/>
          <w:szCs w:val="28"/>
        </w:rPr>
        <w:t>25 апреля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50AB">
        <w:rPr>
          <w:rFonts w:ascii="Times New Roman" w:hAnsi="Times New Roman"/>
          <w:sz w:val="28"/>
          <w:szCs w:val="28"/>
        </w:rPr>
        <w:t>№ 405</w:t>
      </w: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482">
        <w:rPr>
          <w:rFonts w:ascii="Times New Roman" w:hAnsi="Times New Roman"/>
          <w:sz w:val="28"/>
          <w:szCs w:val="28"/>
        </w:rPr>
        <w:t xml:space="preserve">Отчет директора </w:t>
      </w:r>
      <w:r w:rsidRPr="00D04BF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киновидеозрелищного учреждения </w:t>
      </w:r>
      <w:r w:rsidRPr="00D04BF4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</w:p>
    <w:p w:rsidR="007E445B" w:rsidRDefault="0069414C" w:rsidP="00B20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7E445B">
        <w:rPr>
          <w:rFonts w:ascii="Times New Roman" w:hAnsi="Times New Roman"/>
          <w:sz w:val="28"/>
          <w:szCs w:val="28"/>
        </w:rPr>
        <w:t xml:space="preserve"> год</w:t>
      </w:r>
    </w:p>
    <w:p w:rsidR="00B20956" w:rsidRDefault="00B20956" w:rsidP="00B20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956" w:rsidRPr="007E445B" w:rsidRDefault="00B20956" w:rsidP="00B20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В 2017 году кинотеатр посетило 67 000 чел</w:t>
      </w:r>
      <w:r>
        <w:rPr>
          <w:rFonts w:ascii="Times New Roman" w:eastAsia="Calibri" w:hAnsi="Times New Roman" w:cs="Times New Roman"/>
          <w:sz w:val="28"/>
          <w:szCs w:val="28"/>
        </w:rPr>
        <w:t>овек</w:t>
      </w:r>
      <w:r w:rsidRPr="00B20956">
        <w:rPr>
          <w:rFonts w:ascii="Times New Roman" w:eastAsia="Calibri" w:hAnsi="Times New Roman" w:cs="Times New Roman"/>
          <w:sz w:val="28"/>
          <w:szCs w:val="28"/>
        </w:rPr>
        <w:t>, из них 39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20956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956">
        <w:rPr>
          <w:rFonts w:ascii="Times New Roman" w:eastAsia="Calibri" w:hAnsi="Times New Roman" w:cs="Times New Roman"/>
          <w:sz w:val="28"/>
          <w:szCs w:val="28"/>
        </w:rPr>
        <w:t>- дети, Валовый сбор составил 17 000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20956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 Из них 55% (9 350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20956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956">
        <w:rPr>
          <w:rFonts w:ascii="Times New Roman" w:eastAsia="Calibri" w:hAnsi="Times New Roman" w:cs="Times New Roman"/>
          <w:sz w:val="28"/>
          <w:szCs w:val="28"/>
        </w:rPr>
        <w:t>рублей) составила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прокатная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плата КубаньКино. По</w:t>
      </w:r>
      <w:r w:rsidRPr="00B20956">
        <w:rPr>
          <w:rFonts w:ascii="Times New Roman" w:eastAsia="Calibri" w:hAnsi="Times New Roman" w:cs="Times New Roman"/>
          <w:sz w:val="28"/>
          <w:szCs w:val="28"/>
        </w:rPr>
        <w:t>мимо коммерческого проката в учреждении проводятся различные акции и мероприятия антинаркотической направленности. За отчетный период число бесплатно обслуженных зрителей составило 1610 человек. Всего состоялось 4113 сеансов.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В кинотеатре работает кафе. Доход за 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956">
        <w:rPr>
          <w:rFonts w:ascii="Times New Roman" w:eastAsia="Calibri" w:hAnsi="Times New Roman" w:cs="Times New Roman"/>
          <w:sz w:val="28"/>
          <w:szCs w:val="28"/>
        </w:rPr>
        <w:t>год составил 4 936 000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Заработанные средства пошли </w:t>
      </w:r>
      <w:proofErr w:type="gramStart"/>
      <w:r w:rsidRPr="00B2095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209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Заработную плату работников (в </w:t>
      </w:r>
      <w:r>
        <w:rPr>
          <w:rFonts w:ascii="Times New Roman" w:eastAsia="Calibri" w:hAnsi="Times New Roman" w:cs="Times New Roman"/>
          <w:sz w:val="28"/>
          <w:szCs w:val="28"/>
        </w:rPr>
        <w:t>штате находится 18 чел, 3 из них</w:t>
      </w:r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 находятся во внебюджетном штатном расписании.</w:t>
      </w:r>
      <w:proofErr w:type="gramEnd"/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0956">
        <w:rPr>
          <w:rFonts w:ascii="Times New Roman" w:eastAsia="Calibri" w:hAnsi="Times New Roman" w:cs="Times New Roman"/>
          <w:sz w:val="28"/>
          <w:szCs w:val="28"/>
        </w:rPr>
        <w:t>На осенне-зимний период мы принимаем еще дополнительно 3 человек-гардеробщиков, оплата труда которых тоже идет из внебюджетных средств)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2. Закупка продуктов в кафе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Покупка хозяйственных </w:t>
      </w:r>
      <w:r w:rsidRPr="00B20956">
        <w:rPr>
          <w:rFonts w:ascii="Times New Roman" w:eastAsia="Calibri" w:hAnsi="Times New Roman" w:cs="Times New Roman"/>
          <w:sz w:val="28"/>
          <w:szCs w:val="28"/>
        </w:rPr>
        <w:t>товаров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4. Покупка кинобилетов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Покупка ламп для</w:t>
      </w:r>
      <w:r w:rsidRPr="00B20956">
        <w:rPr>
          <w:rFonts w:ascii="Times New Roman" w:eastAsia="Calibri" w:hAnsi="Times New Roman" w:cs="Times New Roman"/>
          <w:sz w:val="28"/>
          <w:szCs w:val="28"/>
        </w:rPr>
        <w:t xml:space="preserve"> проектора, салфетки для очков, самих очков.</w:t>
      </w:r>
    </w:p>
    <w:p w:rsidR="00B20956" w:rsidRP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6. Опла</w:t>
      </w:r>
      <w:r>
        <w:rPr>
          <w:rFonts w:ascii="Times New Roman" w:eastAsia="Calibri" w:hAnsi="Times New Roman" w:cs="Times New Roman"/>
          <w:sz w:val="28"/>
          <w:szCs w:val="28"/>
        </w:rPr>
        <w:t>та услуг вневедомственной охраны</w:t>
      </w:r>
      <w:r w:rsidRPr="00B20956">
        <w:rPr>
          <w:rFonts w:ascii="Times New Roman" w:eastAsia="Calibri" w:hAnsi="Times New Roman" w:cs="Times New Roman"/>
          <w:sz w:val="28"/>
          <w:szCs w:val="28"/>
        </w:rPr>
        <w:t>, обслуживание кассового оборудования, системы вентиляции и кондиционирования, частичн</w:t>
      </w:r>
      <w:r>
        <w:rPr>
          <w:rFonts w:ascii="Times New Roman" w:eastAsia="Calibri" w:hAnsi="Times New Roman" w:cs="Times New Roman"/>
          <w:sz w:val="28"/>
          <w:szCs w:val="28"/>
        </w:rPr>
        <w:t>о коммунальных услуг, интернета.</w:t>
      </w:r>
    </w:p>
    <w:p w:rsidR="007E445B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56">
        <w:rPr>
          <w:rFonts w:ascii="Times New Roman" w:eastAsia="Calibri" w:hAnsi="Times New Roman" w:cs="Times New Roman"/>
          <w:sz w:val="28"/>
          <w:szCs w:val="28"/>
        </w:rPr>
        <w:t>В прошлом году был освоен 1 этап строительс</w:t>
      </w:r>
      <w:r>
        <w:rPr>
          <w:rFonts w:ascii="Times New Roman" w:eastAsia="Calibri" w:hAnsi="Times New Roman" w:cs="Times New Roman"/>
          <w:sz w:val="28"/>
          <w:szCs w:val="28"/>
        </w:rPr>
        <w:t>тва светомузыкального фонтана (</w:t>
      </w:r>
      <w:r w:rsidRPr="00B20956">
        <w:rPr>
          <w:rFonts w:ascii="Times New Roman" w:eastAsia="Calibri" w:hAnsi="Times New Roman" w:cs="Times New Roman"/>
          <w:sz w:val="28"/>
          <w:szCs w:val="28"/>
        </w:rPr>
        <w:t>подведены все коммуникации и построена чаша фонтана), на эти работы было потрачено 3600 000,000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956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956" w:rsidRDefault="00B20956" w:rsidP="00B20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45B" w:rsidRDefault="007E445B" w:rsidP="007E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</w:t>
      </w:r>
      <w:r w:rsidRPr="00824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BF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</w:t>
      </w:r>
    </w:p>
    <w:p w:rsidR="007E445B" w:rsidRDefault="007E445B" w:rsidP="007E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киновидеозрелищного учреждения </w:t>
      </w:r>
    </w:p>
    <w:p w:rsidR="007E445B" w:rsidRDefault="007E445B" w:rsidP="007E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BF4">
        <w:rPr>
          <w:rFonts w:ascii="Times New Roman" w:hAnsi="Times New Roman"/>
          <w:sz w:val="28"/>
          <w:szCs w:val="28"/>
        </w:rPr>
        <w:t xml:space="preserve">Кореновского городского поселения </w:t>
      </w:r>
    </w:p>
    <w:p w:rsidR="008933D9" w:rsidRDefault="007E445B" w:rsidP="007E445B">
      <w:pPr>
        <w:tabs>
          <w:tab w:val="left" w:pos="7515"/>
        </w:tabs>
        <w:spacing w:after="0" w:line="240" w:lineRule="auto"/>
        <w:jc w:val="both"/>
      </w:pPr>
      <w:r w:rsidRPr="00D04BF4"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Г.А. Ланге</w:t>
      </w:r>
    </w:p>
    <w:sectPr w:rsidR="008933D9" w:rsidSect="001A50A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35" w:rsidRDefault="00624035" w:rsidP="001A50AB">
      <w:pPr>
        <w:spacing w:after="0" w:line="240" w:lineRule="auto"/>
      </w:pPr>
      <w:r>
        <w:separator/>
      </w:r>
    </w:p>
  </w:endnote>
  <w:endnote w:type="continuationSeparator" w:id="0">
    <w:p w:rsidR="00624035" w:rsidRDefault="00624035" w:rsidP="001A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35" w:rsidRDefault="00624035" w:rsidP="001A50AB">
      <w:pPr>
        <w:spacing w:after="0" w:line="240" w:lineRule="auto"/>
      </w:pPr>
      <w:r>
        <w:separator/>
      </w:r>
    </w:p>
  </w:footnote>
  <w:footnote w:type="continuationSeparator" w:id="0">
    <w:p w:rsidR="00624035" w:rsidRDefault="00624035" w:rsidP="001A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116772"/>
      <w:docPartObj>
        <w:docPartGallery w:val="Page Numbers (Top of Page)"/>
        <w:docPartUnique/>
      </w:docPartObj>
    </w:sdtPr>
    <w:sdtContent>
      <w:p w:rsidR="001A50AB" w:rsidRDefault="001A50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0AB" w:rsidRDefault="001A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54F"/>
    <w:multiLevelType w:val="hybridMultilevel"/>
    <w:tmpl w:val="7980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AF"/>
    <w:rsid w:val="001A50AB"/>
    <w:rsid w:val="001B11AF"/>
    <w:rsid w:val="00624035"/>
    <w:rsid w:val="00686828"/>
    <w:rsid w:val="0069414C"/>
    <w:rsid w:val="007E445B"/>
    <w:rsid w:val="008933D9"/>
    <w:rsid w:val="00B20956"/>
    <w:rsid w:val="00C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AB"/>
  </w:style>
  <w:style w:type="paragraph" w:styleId="a5">
    <w:name w:val="footer"/>
    <w:basedOn w:val="a"/>
    <w:link w:val="a6"/>
    <w:uiPriority w:val="99"/>
    <w:unhideWhenUsed/>
    <w:rsid w:val="001A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AB"/>
  </w:style>
  <w:style w:type="paragraph" w:styleId="a5">
    <w:name w:val="footer"/>
    <w:basedOn w:val="a"/>
    <w:link w:val="a6"/>
    <w:uiPriority w:val="99"/>
    <w:unhideWhenUsed/>
    <w:rsid w:val="001A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Kharchenko</dc:creator>
  <cp:keywords/>
  <dc:description/>
  <cp:lastModifiedBy>Kharchenko</cp:lastModifiedBy>
  <cp:revision>10</cp:revision>
  <cp:lastPrinted>2018-04-23T11:39:00Z</cp:lastPrinted>
  <dcterms:created xsi:type="dcterms:W3CDTF">2017-07-26T09:45:00Z</dcterms:created>
  <dcterms:modified xsi:type="dcterms:W3CDTF">2018-05-01T11:36:00Z</dcterms:modified>
</cp:coreProperties>
</file>