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19" w:rsidRPr="00044E19" w:rsidRDefault="00044E19" w:rsidP="00044E1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044E19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044E19" w:rsidRPr="00044E19" w:rsidRDefault="00044E19" w:rsidP="00044E1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44E1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044E19" w:rsidRPr="00044E19" w:rsidRDefault="00044E19" w:rsidP="00044E1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44E19">
        <w:rPr>
          <w:b/>
          <w:sz w:val="28"/>
          <w:szCs w:val="28"/>
          <w:lang w:eastAsia="ar-SA"/>
        </w:rPr>
        <w:t xml:space="preserve"> КОРЕНОВСКОГО РАЙОНА</w:t>
      </w:r>
    </w:p>
    <w:p w:rsidR="00044E19" w:rsidRPr="00044E19" w:rsidRDefault="00044E19" w:rsidP="00044E19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044E19">
        <w:rPr>
          <w:b/>
          <w:sz w:val="36"/>
          <w:szCs w:val="36"/>
          <w:lang w:eastAsia="ar-SA"/>
        </w:rPr>
        <w:t>ПОСТАНОВЛЕНИЕ</w:t>
      </w:r>
    </w:p>
    <w:p w:rsidR="00044E19" w:rsidRPr="00044E19" w:rsidRDefault="00044E19" w:rsidP="00044E1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44E1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03.12</w:t>
      </w:r>
      <w:r w:rsidRPr="00044E19">
        <w:rPr>
          <w:sz w:val="28"/>
          <w:szCs w:val="28"/>
          <w:lang w:eastAsia="ar-SA"/>
        </w:rPr>
        <w:t xml:space="preserve">.2024 </w:t>
      </w:r>
      <w:r w:rsidRPr="00044E19">
        <w:rPr>
          <w:sz w:val="28"/>
          <w:szCs w:val="28"/>
          <w:lang w:eastAsia="ar-SA"/>
        </w:rPr>
        <w:tab/>
        <w:t xml:space="preserve">   </w:t>
      </w:r>
      <w:r w:rsidRPr="00044E19">
        <w:rPr>
          <w:sz w:val="28"/>
          <w:szCs w:val="28"/>
          <w:lang w:eastAsia="ar-SA"/>
        </w:rPr>
        <w:tab/>
      </w:r>
      <w:r w:rsidRPr="00044E19">
        <w:rPr>
          <w:sz w:val="28"/>
          <w:szCs w:val="28"/>
          <w:lang w:eastAsia="ar-SA"/>
        </w:rPr>
        <w:tab/>
        <w:t xml:space="preserve">                                     </w:t>
      </w:r>
      <w:r w:rsidRPr="00044E19">
        <w:rPr>
          <w:sz w:val="28"/>
          <w:szCs w:val="28"/>
          <w:lang w:eastAsia="ar-SA"/>
        </w:rPr>
        <w:tab/>
      </w:r>
      <w:r w:rsidRPr="00044E19">
        <w:rPr>
          <w:sz w:val="28"/>
          <w:szCs w:val="28"/>
          <w:lang w:eastAsia="ar-SA"/>
        </w:rPr>
        <w:tab/>
      </w:r>
      <w:r w:rsidRPr="00044E19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1602</w:t>
      </w:r>
    </w:p>
    <w:p w:rsidR="00044E19" w:rsidRPr="00044E19" w:rsidRDefault="00044E19" w:rsidP="00044E1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044E19">
        <w:rPr>
          <w:sz w:val="28"/>
          <w:szCs w:val="28"/>
          <w:lang w:eastAsia="ar-SA"/>
        </w:rPr>
        <w:t xml:space="preserve">г. Кореновск </w:t>
      </w:r>
    </w:p>
    <w:p w:rsidR="00B11CF6" w:rsidRDefault="00B11CF6" w:rsidP="00E8244B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3D0452" w:rsidRDefault="00680839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977D4F">
        <w:rPr>
          <w:b/>
          <w:sz w:val="28"/>
          <w:szCs w:val="28"/>
        </w:rPr>
        <w:t xml:space="preserve">О назначении на </w:t>
      </w:r>
      <w:r w:rsidR="0055393A">
        <w:rPr>
          <w:b/>
          <w:sz w:val="28"/>
          <w:szCs w:val="28"/>
        </w:rPr>
        <w:t>17 декабря</w:t>
      </w:r>
      <w:r w:rsidR="0015320C">
        <w:rPr>
          <w:b/>
          <w:sz w:val="28"/>
          <w:szCs w:val="28"/>
        </w:rPr>
        <w:t xml:space="preserve"> 202</w:t>
      </w:r>
      <w:r w:rsidR="00C352C0">
        <w:rPr>
          <w:b/>
          <w:sz w:val="28"/>
          <w:szCs w:val="28"/>
        </w:rPr>
        <w:t>4</w:t>
      </w:r>
      <w:r w:rsidRPr="00977D4F">
        <w:rPr>
          <w:b/>
          <w:sz w:val="28"/>
          <w:szCs w:val="28"/>
        </w:rPr>
        <w:t xml:space="preserve"> года публичных слушаний</w:t>
      </w:r>
      <w:r w:rsidR="00E921DE">
        <w:rPr>
          <w:b/>
          <w:sz w:val="28"/>
          <w:szCs w:val="28"/>
        </w:rPr>
        <w:t xml:space="preserve"> </w:t>
      </w:r>
      <w:r w:rsidR="00565BC0">
        <w:rPr>
          <w:b/>
          <w:sz w:val="28"/>
          <w:szCs w:val="28"/>
        </w:rPr>
        <w:t>п</w:t>
      </w:r>
      <w:r w:rsidR="00943925" w:rsidRPr="00977D4F">
        <w:rPr>
          <w:b/>
          <w:sz w:val="28"/>
          <w:szCs w:val="28"/>
        </w:rPr>
        <w:t>о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  <w:r>
        <w:rPr>
          <w:b/>
          <w:sz w:val="28"/>
          <w:szCs w:val="28"/>
        </w:rPr>
        <w:t xml:space="preserve"> </w:t>
      </w:r>
      <w:r w:rsidR="00D751D3" w:rsidRPr="00977D4F">
        <w:rPr>
          <w:b/>
          <w:sz w:val="28"/>
          <w:szCs w:val="28"/>
        </w:rPr>
        <w:t>«</w:t>
      </w:r>
      <w:r w:rsidR="00107F5A">
        <w:rPr>
          <w:b/>
          <w:sz w:val="28"/>
          <w:szCs w:val="28"/>
        </w:rPr>
        <w:t>О</w:t>
      </w:r>
      <w:r w:rsidR="007048BA" w:rsidRPr="007048BA">
        <w:rPr>
          <w:b/>
          <w:sz w:val="28"/>
          <w:szCs w:val="28"/>
        </w:rPr>
        <w:t xml:space="preserve"> предоставлении </w:t>
      </w:r>
      <w:r w:rsidRPr="003D0452">
        <w:rPr>
          <w:b/>
          <w:sz w:val="28"/>
          <w:szCs w:val="28"/>
        </w:rPr>
        <w:t>Голубеву Семену Владимировичу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разрешения на отклонение от предельных</w:t>
      </w:r>
      <w:r>
        <w:rPr>
          <w:b/>
          <w:sz w:val="28"/>
          <w:szCs w:val="28"/>
        </w:rPr>
        <w:t xml:space="preserve"> </w:t>
      </w:r>
      <w:r w:rsidRPr="003D0452">
        <w:rPr>
          <w:b/>
          <w:sz w:val="28"/>
          <w:szCs w:val="28"/>
        </w:rPr>
        <w:t>параметров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разрешенного строительства, реконструкции объектов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капитального строительства, расположенного по адресу: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Российская Федерация, Краснодарский край, муниципальный</w:t>
      </w:r>
    </w:p>
    <w:p w:rsidR="003D0452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район Кореновский, Кореновское городское поселение, город</w:t>
      </w:r>
    </w:p>
    <w:p w:rsidR="00120134" w:rsidRPr="00977D4F" w:rsidRDefault="003D0452" w:rsidP="003D0452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3D0452">
        <w:rPr>
          <w:b/>
          <w:sz w:val="28"/>
          <w:szCs w:val="28"/>
        </w:rPr>
        <w:t>Кореновск, переулок Болотникова, земельный участок 29А</w:t>
      </w:r>
      <w:r w:rsidR="00D751D3" w:rsidRPr="00977D4F">
        <w:rPr>
          <w:b/>
          <w:sz w:val="28"/>
          <w:szCs w:val="28"/>
        </w:rPr>
        <w:t>»</w:t>
      </w:r>
      <w:bookmarkEnd w:id="1"/>
    </w:p>
    <w:bookmarkEnd w:id="2"/>
    <w:p w:rsidR="00602537" w:rsidRPr="00977D4F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977D4F" w:rsidRDefault="00984B32" w:rsidP="00414F1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="00DB6BF6" w:rsidRPr="00DB6BF6">
        <w:rPr>
          <w:sz w:val="28"/>
          <w:szCs w:val="28"/>
        </w:rPr>
        <w:t xml:space="preserve">с изменением              от </w:t>
      </w:r>
      <w:r w:rsidR="00D30064">
        <w:rPr>
          <w:sz w:val="28"/>
          <w:szCs w:val="28"/>
        </w:rPr>
        <w:t>30</w:t>
      </w:r>
      <w:r w:rsidR="00DB6BF6" w:rsidRPr="00DB6BF6">
        <w:rPr>
          <w:sz w:val="28"/>
          <w:szCs w:val="28"/>
        </w:rPr>
        <w:t xml:space="preserve"> </w:t>
      </w:r>
      <w:r w:rsidR="00BB35EF">
        <w:rPr>
          <w:sz w:val="28"/>
          <w:szCs w:val="28"/>
        </w:rPr>
        <w:t>октября</w:t>
      </w:r>
      <w:r w:rsidR="00DB6BF6" w:rsidRPr="00DB6BF6">
        <w:rPr>
          <w:sz w:val="28"/>
          <w:szCs w:val="28"/>
        </w:rPr>
        <w:t xml:space="preserve"> 202</w:t>
      </w:r>
      <w:r w:rsidR="00D30064">
        <w:rPr>
          <w:sz w:val="28"/>
          <w:szCs w:val="28"/>
        </w:rPr>
        <w:t>4</w:t>
      </w:r>
      <w:r w:rsidR="00DB6BF6" w:rsidRPr="00DB6BF6">
        <w:rPr>
          <w:sz w:val="28"/>
          <w:szCs w:val="28"/>
        </w:rPr>
        <w:t xml:space="preserve"> года № </w:t>
      </w:r>
      <w:r w:rsidR="00D30064">
        <w:rPr>
          <w:sz w:val="28"/>
          <w:szCs w:val="28"/>
        </w:rPr>
        <w:t>15</w:t>
      </w:r>
      <w:r w:rsidRPr="00977D4F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</w:t>
      </w:r>
      <w:r w:rsidRPr="00807BBB">
        <w:rPr>
          <w:sz w:val="28"/>
          <w:szCs w:val="28"/>
        </w:rPr>
        <w:t xml:space="preserve">от 28 апреля 2021 года № 180 </w:t>
      </w:r>
      <w:r w:rsidR="00B34394"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>с изменениями от 25 августа 2021 года № 216,                        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 w:rsidR="00565BC0">
        <w:rPr>
          <w:sz w:val="28"/>
          <w:szCs w:val="28"/>
        </w:rPr>
        <w:t xml:space="preserve">                   </w:t>
      </w:r>
      <w:r w:rsidRPr="00977D4F">
        <w:rPr>
          <w:sz w:val="28"/>
          <w:szCs w:val="28"/>
        </w:rPr>
        <w:t xml:space="preserve">благоприятные условия жизнедеятельности, прав и законных </w:t>
      </w:r>
      <w:r w:rsidR="00565BC0">
        <w:rPr>
          <w:sz w:val="28"/>
          <w:szCs w:val="28"/>
        </w:rPr>
        <w:t xml:space="preserve">                          </w:t>
      </w:r>
      <w:r w:rsidRPr="00977D4F">
        <w:rPr>
          <w:sz w:val="28"/>
          <w:szCs w:val="28"/>
        </w:rPr>
        <w:t>интересов</w:t>
      </w:r>
      <w:r w:rsidR="00211CD7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 w:rsidR="00B11C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 w:rsidR="00565BC0">
        <w:rPr>
          <w:sz w:val="28"/>
          <w:szCs w:val="28"/>
        </w:rPr>
        <w:t xml:space="preserve">                      </w:t>
      </w:r>
      <w:r w:rsidRPr="00977D4F">
        <w:rPr>
          <w:sz w:val="28"/>
          <w:szCs w:val="28"/>
        </w:rPr>
        <w:t>заявление</w:t>
      </w:r>
      <w:r w:rsidR="00323338">
        <w:rPr>
          <w:sz w:val="28"/>
          <w:szCs w:val="28"/>
        </w:rPr>
        <w:t xml:space="preserve"> </w:t>
      </w:r>
      <w:r w:rsidR="003D0452">
        <w:rPr>
          <w:sz w:val="28"/>
          <w:szCs w:val="28"/>
        </w:rPr>
        <w:t>Барабошкиной Татьяны Викторовны, действующей в интересах Голубева Семена Владимировича на основании доверенности</w:t>
      </w:r>
      <w:r w:rsidR="00D30064">
        <w:rPr>
          <w:sz w:val="28"/>
          <w:szCs w:val="28"/>
        </w:rPr>
        <w:t>,</w:t>
      </w:r>
      <w:r w:rsidR="003D0452">
        <w:rPr>
          <w:sz w:val="28"/>
          <w:szCs w:val="28"/>
        </w:rPr>
        <w:t xml:space="preserve"> удостоверенной Гончаровой Риммой Николаевной нотариусом Кореновского нотариального округа</w:t>
      </w:r>
      <w:r w:rsidR="00E76164">
        <w:rPr>
          <w:sz w:val="28"/>
          <w:szCs w:val="28"/>
        </w:rPr>
        <w:t xml:space="preserve">, зарегистрировано в реестре за № 23/47-н/23-2024-4-295 от 11 октября </w:t>
      </w:r>
      <w:r w:rsidR="00E76164">
        <w:rPr>
          <w:sz w:val="28"/>
          <w:szCs w:val="28"/>
        </w:rPr>
        <w:lastRenderedPageBreak/>
        <w:t>2024 года</w:t>
      </w:r>
      <w:r w:rsidR="00323338" w:rsidRPr="00323338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 п о с т а н о в л я е т:</w:t>
      </w:r>
    </w:p>
    <w:p w:rsidR="00984B32" w:rsidRPr="00C83025" w:rsidRDefault="00984B32" w:rsidP="00E7616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3025">
        <w:rPr>
          <w:sz w:val="28"/>
          <w:szCs w:val="28"/>
        </w:rPr>
        <w:t>1. Провести публичные слушания по теме «</w:t>
      </w:r>
      <w:r w:rsidRPr="0073520A">
        <w:rPr>
          <w:sz w:val="28"/>
          <w:szCs w:val="28"/>
        </w:rPr>
        <w:t xml:space="preserve">О </w:t>
      </w:r>
      <w:r w:rsidR="00DE53C1">
        <w:rPr>
          <w:sz w:val="28"/>
          <w:szCs w:val="28"/>
        </w:rPr>
        <w:t xml:space="preserve">предоставлении </w:t>
      </w:r>
      <w:r w:rsidR="00B34394">
        <w:rPr>
          <w:sz w:val="28"/>
          <w:szCs w:val="28"/>
        </w:rPr>
        <w:t xml:space="preserve">                  </w:t>
      </w:r>
      <w:r w:rsidR="00E76164" w:rsidRPr="00E76164">
        <w:rPr>
          <w:sz w:val="28"/>
          <w:szCs w:val="28"/>
        </w:rPr>
        <w:t>Голубеву Семену Владимировичу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разрешения на отклонение от предельных параметров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разрешенного строительства, реконструкции объектов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капитального строительства, расположенного по адресу: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Российская Федерация, Краснодарский край, муниципальный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район Кореновский, Кореновское городское поселение, город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Кореновск, переулок Болотникова, земельный участок 29А</w:t>
      </w:r>
      <w:r w:rsidRPr="00C83025">
        <w:rPr>
          <w:sz w:val="28"/>
          <w:szCs w:val="28"/>
        </w:rPr>
        <w:t>».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E76164">
        <w:rPr>
          <w:sz w:val="28"/>
          <w:szCs w:val="28"/>
        </w:rPr>
        <w:t>17 декабря</w:t>
      </w:r>
      <w:r w:rsidR="003C294F">
        <w:rPr>
          <w:sz w:val="28"/>
          <w:szCs w:val="28"/>
        </w:rPr>
        <w:t xml:space="preserve"> 202</w:t>
      </w:r>
      <w:r w:rsidR="00C352C0"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 года в 1</w:t>
      </w:r>
      <w:r w:rsidR="00C82D46"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31EF8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E76164">
        <w:rPr>
          <w:sz w:val="28"/>
          <w:szCs w:val="28"/>
        </w:rPr>
        <w:t xml:space="preserve">6 декабря </w:t>
      </w:r>
      <w:r w:rsidR="00C352C0">
        <w:rPr>
          <w:sz w:val="28"/>
          <w:szCs w:val="28"/>
        </w:rPr>
        <w:t>2024</w:t>
      </w:r>
      <w:r w:rsidRPr="00977D4F">
        <w:rPr>
          <w:sz w:val="28"/>
          <w:szCs w:val="28"/>
        </w:rPr>
        <w:t xml:space="preserve"> года.</w:t>
      </w:r>
    </w:p>
    <w:p w:rsidR="00984B32" w:rsidRPr="00977D4F" w:rsidRDefault="00984B32" w:rsidP="00E7616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3.2. Разместить проект постановления «</w:t>
      </w:r>
      <w:r w:rsidR="003C294F" w:rsidRPr="003C294F">
        <w:rPr>
          <w:sz w:val="28"/>
          <w:szCs w:val="28"/>
        </w:rPr>
        <w:t xml:space="preserve">О предоставлении </w:t>
      </w:r>
      <w:r w:rsidR="00E76164" w:rsidRPr="00E76164">
        <w:rPr>
          <w:sz w:val="28"/>
          <w:szCs w:val="28"/>
        </w:rPr>
        <w:t>Голубеву Семену Владимировичу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разрешения на отклонение от предельных параметров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разрешенного строительства, реконструкции объектов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капитального строительства, расположенного по адресу: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Российская Федерация, Краснодарский край, муниципальный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район Кореновский, Кореновское городское поселение, город</w:t>
      </w:r>
      <w:r w:rsidR="00E76164">
        <w:rPr>
          <w:sz w:val="28"/>
          <w:szCs w:val="28"/>
        </w:rPr>
        <w:t xml:space="preserve"> </w:t>
      </w:r>
      <w:r w:rsidR="00E76164" w:rsidRPr="00E76164">
        <w:rPr>
          <w:sz w:val="28"/>
          <w:szCs w:val="28"/>
        </w:rPr>
        <w:t>Кореновск, переулок Болотникова, земельный участок 29А</w:t>
      </w:r>
      <w:r w:rsidRPr="00977D4F">
        <w:rPr>
          <w:sz w:val="28"/>
          <w:szCs w:val="28"/>
        </w:rPr>
        <w:t>», 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информационно-телекоммуникационной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8009BC" w:rsidRPr="008009BC">
        <w:rPr>
          <w:sz w:val="28"/>
          <w:szCs w:val="28"/>
        </w:rPr>
        <w:t>по истечении семи дней со дня официального опубликования оповещения (прилагается).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984B32" w:rsidRPr="00977D4F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 w:rsidR="00211CD7">
        <w:rPr>
          <w:sz w:val="28"/>
          <w:szCs w:val="28"/>
        </w:rPr>
        <w:t xml:space="preserve">                           </w:t>
      </w:r>
      <w:r w:rsidRPr="00977D4F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="009F7B54" w:rsidRPr="009F7B54">
        <w:rPr>
          <w:sz w:val="28"/>
          <w:szCs w:val="28"/>
        </w:rPr>
        <w:t xml:space="preserve">с изменением                               </w:t>
      </w:r>
      <w:r w:rsidR="00414F1E" w:rsidRPr="00414F1E">
        <w:rPr>
          <w:sz w:val="28"/>
          <w:szCs w:val="28"/>
        </w:rPr>
        <w:t xml:space="preserve">от </w:t>
      </w:r>
      <w:r w:rsidR="00C82D46">
        <w:rPr>
          <w:sz w:val="28"/>
          <w:szCs w:val="28"/>
        </w:rPr>
        <w:t>2</w:t>
      </w:r>
      <w:r w:rsidR="00323338">
        <w:rPr>
          <w:sz w:val="28"/>
          <w:szCs w:val="28"/>
        </w:rPr>
        <w:t>7 мая 2024</w:t>
      </w:r>
      <w:r w:rsidR="00414F1E" w:rsidRPr="00414F1E">
        <w:rPr>
          <w:sz w:val="28"/>
          <w:szCs w:val="28"/>
        </w:rPr>
        <w:t xml:space="preserve"> года № </w:t>
      </w:r>
      <w:r w:rsidR="00C82D46">
        <w:rPr>
          <w:sz w:val="28"/>
          <w:szCs w:val="28"/>
        </w:rPr>
        <w:t>747</w:t>
      </w:r>
      <w:r w:rsidRPr="00087041">
        <w:rPr>
          <w:sz w:val="28"/>
          <w:szCs w:val="28"/>
        </w:rPr>
        <w:t>).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lastRenderedPageBreak/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6. Общему отделу администрации Кореновского городского </w:t>
      </w:r>
      <w:r w:rsidR="00555EEB"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 w:rsidR="00B34394"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 w:rsidR="00555EEB">
        <w:rPr>
          <w:sz w:val="28"/>
          <w:szCs w:val="28"/>
        </w:rPr>
        <w:t xml:space="preserve">обеспечить                               размещение </w:t>
      </w:r>
      <w:r w:rsidRPr="00977D4F">
        <w:rPr>
          <w:sz w:val="28"/>
          <w:szCs w:val="28"/>
        </w:rPr>
        <w:t>настояще</w:t>
      </w:r>
      <w:r w:rsidR="00555EEB"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 w:rsidR="00555EEB"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 w:rsidR="00211CD7">
        <w:rPr>
          <w:sz w:val="28"/>
          <w:szCs w:val="28"/>
        </w:rPr>
        <w:t xml:space="preserve"> </w:t>
      </w:r>
      <w:r w:rsidR="00555EEB">
        <w:rPr>
          <w:sz w:val="28"/>
          <w:szCs w:val="28"/>
        </w:rPr>
        <w:t xml:space="preserve">                                      </w:t>
      </w:r>
      <w:r w:rsidRPr="00977D4F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84B32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414F1E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 w:rsidR="00565BC0"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977D4F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977D4F" w:rsidRDefault="00E76164" w:rsidP="00984B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0A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71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6164">
        <w:rPr>
          <w:sz w:val="28"/>
          <w:szCs w:val="28"/>
        </w:rPr>
        <w:t xml:space="preserve"> </w:t>
      </w:r>
      <w:r w:rsidR="00414F1E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E76164">
        <w:rPr>
          <w:sz w:val="28"/>
          <w:szCs w:val="28"/>
        </w:rPr>
        <w:t>М.О. Шутылев</w:t>
      </w: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977D4F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CE4524" w:rsidRDefault="00CE4524" w:rsidP="00BB35EF">
      <w:pPr>
        <w:rPr>
          <w:sz w:val="28"/>
          <w:szCs w:val="28"/>
        </w:rPr>
      </w:pPr>
    </w:p>
    <w:p w:rsidR="00984B32" w:rsidRPr="00977D4F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977D4F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977D4F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 xml:space="preserve">от </w:t>
      </w:r>
      <w:r w:rsidR="00044E19">
        <w:rPr>
          <w:rFonts w:ascii="Times New Roman" w:hAnsi="Times New Roman" w:cs="Times New Roman"/>
          <w:sz w:val="28"/>
          <w:szCs w:val="28"/>
        </w:rPr>
        <w:t xml:space="preserve">03.12.2024            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044E19">
        <w:rPr>
          <w:rFonts w:ascii="Times New Roman" w:hAnsi="Times New Roman" w:cs="Times New Roman"/>
          <w:sz w:val="28"/>
          <w:szCs w:val="28"/>
        </w:rPr>
        <w:t>1602</w:t>
      </w:r>
    </w:p>
    <w:p w:rsidR="00984B32" w:rsidRDefault="00984B32" w:rsidP="00984B32">
      <w:pPr>
        <w:ind w:left="4678"/>
        <w:rPr>
          <w:sz w:val="28"/>
          <w:szCs w:val="28"/>
        </w:rPr>
      </w:pPr>
    </w:p>
    <w:p w:rsidR="00984B32" w:rsidRPr="00977D4F" w:rsidRDefault="00984B32" w:rsidP="00565BC0">
      <w:pPr>
        <w:ind w:left="4678"/>
        <w:jc w:val="center"/>
        <w:rPr>
          <w:sz w:val="28"/>
          <w:szCs w:val="28"/>
        </w:rPr>
      </w:pPr>
    </w:p>
    <w:p w:rsidR="003D0452" w:rsidRDefault="00984B32" w:rsidP="00C82D46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постановления </w:t>
      </w:r>
      <w:bookmarkStart w:id="3" w:name="_Hlk25595918"/>
      <w:r w:rsidRPr="00977D4F">
        <w:rPr>
          <w:b/>
          <w:sz w:val="28"/>
          <w:szCs w:val="28"/>
        </w:rPr>
        <w:t xml:space="preserve">о предоставлении </w:t>
      </w:r>
      <w:bookmarkStart w:id="4" w:name="_Hlk151481071"/>
      <w:bookmarkStart w:id="5" w:name="_Hlk161048635"/>
      <w:bookmarkStart w:id="6" w:name="_Hlk170731280"/>
      <w:bookmarkEnd w:id="3"/>
      <w:r w:rsidR="0055393A">
        <w:rPr>
          <w:b/>
          <w:sz w:val="28"/>
          <w:szCs w:val="28"/>
        </w:rPr>
        <w:t xml:space="preserve">Голубеву Семену </w:t>
      </w:r>
    </w:p>
    <w:p w:rsidR="00E610E5" w:rsidRDefault="0055393A" w:rsidP="00C82D46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Владимировичу</w:t>
      </w:r>
      <w:r w:rsidR="00BB35EF">
        <w:rPr>
          <w:b/>
          <w:sz w:val="28"/>
          <w:szCs w:val="28"/>
        </w:rPr>
        <w:t xml:space="preserve"> </w:t>
      </w:r>
      <w:r w:rsidR="00984B32" w:rsidRPr="00680323">
        <w:rPr>
          <w:b/>
          <w:sz w:val="28"/>
          <w:szCs w:val="28"/>
        </w:rPr>
        <w:t>разрешения на</w:t>
      </w:r>
      <w:r w:rsidR="00036246">
        <w:rPr>
          <w:b/>
          <w:sz w:val="28"/>
          <w:szCs w:val="28"/>
        </w:rPr>
        <w:t xml:space="preserve"> </w:t>
      </w:r>
      <w:r w:rsidR="00984B32" w:rsidRPr="00680323">
        <w:rPr>
          <w:b/>
          <w:sz w:val="28"/>
          <w:szCs w:val="28"/>
        </w:rPr>
        <w:t>отклонение от предельных</w:t>
      </w:r>
    </w:p>
    <w:p w:rsidR="00E610E5" w:rsidRDefault="00984B32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680323">
        <w:rPr>
          <w:b/>
          <w:sz w:val="28"/>
          <w:szCs w:val="28"/>
        </w:rPr>
        <w:t>параметров разрешенного</w:t>
      </w:r>
      <w:r w:rsidR="00036246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реконструкции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объектов капитального</w:t>
      </w:r>
      <w:r w:rsidR="00E610E5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строительства, расположенного по</w:t>
      </w:r>
      <w:r w:rsidR="00E8244B">
        <w:rPr>
          <w:b/>
          <w:sz w:val="28"/>
          <w:szCs w:val="28"/>
        </w:rPr>
        <w:t xml:space="preserve"> </w:t>
      </w:r>
      <w:r w:rsidRPr="00680323">
        <w:rPr>
          <w:b/>
          <w:sz w:val="28"/>
          <w:szCs w:val="28"/>
        </w:rPr>
        <w:t>адресу:</w:t>
      </w:r>
    </w:p>
    <w:bookmarkEnd w:id="5"/>
    <w:p w:rsidR="00C82D46" w:rsidRDefault="00C82D46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C82D46">
        <w:rPr>
          <w:b/>
          <w:sz w:val="28"/>
          <w:szCs w:val="28"/>
        </w:rPr>
        <w:t xml:space="preserve">Российская Федерация, Краснодарский край, муниципальный район Кореновский, Кореновское городское поселение, город Кореновск, </w:t>
      </w:r>
    </w:p>
    <w:p w:rsidR="007E6891" w:rsidRDefault="0055393A" w:rsidP="00E610E5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переулок</w:t>
      </w:r>
      <w:r w:rsidR="00C82D46" w:rsidRPr="00C8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Болотникова</w:t>
      </w:r>
      <w:r w:rsidR="00C82D46" w:rsidRPr="00C82D46">
        <w:rPr>
          <w:b/>
          <w:sz w:val="28"/>
          <w:szCs w:val="28"/>
        </w:rPr>
        <w:t xml:space="preserve">, земельный участок </w:t>
      </w:r>
      <w:bookmarkEnd w:id="6"/>
      <w:r>
        <w:rPr>
          <w:b/>
          <w:sz w:val="28"/>
          <w:szCs w:val="28"/>
        </w:rPr>
        <w:t>29А</w:t>
      </w:r>
    </w:p>
    <w:bookmarkEnd w:id="4"/>
    <w:p w:rsidR="00063313" w:rsidRDefault="00063313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BB35EF" w:rsidRPr="00977D4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 соответствии со статьей 85 Земельного кодекса Российской Федерации</w:t>
      </w:r>
      <w:r w:rsidR="003D0452"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>статьей 40 Градостроительного кодекса Российской Федерации</w:t>
      </w:r>
      <w:r w:rsidR="003D0452">
        <w:rPr>
          <w:sz w:val="28"/>
          <w:szCs w:val="28"/>
        </w:rPr>
        <w:t xml:space="preserve">, </w:t>
      </w:r>
      <w:r w:rsidR="003D0452" w:rsidRPr="003D0452">
        <w:rPr>
          <w:sz w:val="28"/>
          <w:szCs w:val="28"/>
        </w:rPr>
        <w:t>стать</w:t>
      </w:r>
      <w:r w:rsidR="003D0452">
        <w:rPr>
          <w:sz w:val="28"/>
          <w:szCs w:val="28"/>
        </w:rPr>
        <w:t>ей</w:t>
      </w:r>
      <w:r w:rsidR="003D0452" w:rsidRPr="003D0452">
        <w:rPr>
          <w:sz w:val="28"/>
          <w:szCs w:val="28"/>
        </w:rPr>
        <w:t xml:space="preserve"> 8 Федерального закона от 30 декабря 2009 года № 384-ФЗ «Технический регламент о безопасности зданий и сооружений», пунктов 4.11, 4.13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3D0452">
        <w:rPr>
          <w:sz w:val="28"/>
          <w:szCs w:val="28"/>
        </w:rPr>
        <w:t>,</w:t>
      </w:r>
      <w:r w:rsidRPr="00977D4F">
        <w:rPr>
          <w:sz w:val="28"/>
          <w:szCs w:val="28"/>
        </w:rPr>
        <w:t xml:space="preserve">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</w:t>
      </w:r>
      <w:r w:rsidR="003D0452">
        <w:rPr>
          <w:sz w:val="28"/>
          <w:szCs w:val="28"/>
        </w:rPr>
        <w:t xml:space="preserve">                </w:t>
      </w:r>
      <w:r w:rsidRPr="004D5B0D">
        <w:rPr>
          <w:sz w:val="28"/>
          <w:szCs w:val="28"/>
        </w:rPr>
        <w:t xml:space="preserve">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 xml:space="preserve">с изменениями от 25 августа </w:t>
      </w:r>
      <w:r w:rsidR="003D0452">
        <w:rPr>
          <w:sz w:val="28"/>
          <w:szCs w:val="28"/>
        </w:rPr>
        <w:t xml:space="preserve">            </w:t>
      </w:r>
      <w:r w:rsidR="00DB6BF6" w:rsidRPr="00DB6BF6">
        <w:rPr>
          <w:sz w:val="28"/>
          <w:szCs w:val="28"/>
        </w:rPr>
        <w:t>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>, Уставом Кореновского городского поселения Кореновского района, на основании заключения о результатах публичных слушаний от ______________ года</w:t>
      </w:r>
      <w:r w:rsidR="00DB6BF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</w:t>
      </w:r>
      <w:r w:rsidR="003D0452">
        <w:rPr>
          <w:sz w:val="28"/>
          <w:szCs w:val="28"/>
        </w:rPr>
        <w:t xml:space="preserve">                    </w:t>
      </w:r>
      <w:r w:rsidRPr="00977D4F">
        <w:rPr>
          <w:sz w:val="28"/>
          <w:szCs w:val="28"/>
        </w:rPr>
        <w:t xml:space="preserve">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579D2">
        <w:rPr>
          <w:sz w:val="28"/>
          <w:szCs w:val="28"/>
        </w:rPr>
        <w:t xml:space="preserve">1. Предоставить </w:t>
      </w:r>
      <w:r w:rsidR="0055393A" w:rsidRPr="004579D2">
        <w:rPr>
          <w:sz w:val="28"/>
          <w:szCs w:val="28"/>
        </w:rPr>
        <w:t>Голубеву Семену Владимировичу</w:t>
      </w:r>
      <w:r w:rsidR="00414F1E" w:rsidRPr="004579D2">
        <w:rPr>
          <w:sz w:val="28"/>
          <w:szCs w:val="28"/>
        </w:rPr>
        <w:t xml:space="preserve"> </w:t>
      </w:r>
      <w:r w:rsidRPr="004579D2">
        <w:rPr>
          <w:sz w:val="28"/>
          <w:szCs w:val="28"/>
        </w:rPr>
        <w:t xml:space="preserve">разрешение на отклонение </w:t>
      </w:r>
      <w:bookmarkStart w:id="7" w:name="_Hlk57306830"/>
      <w:r w:rsidRPr="004579D2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579D2">
        <w:t xml:space="preserve"> </w:t>
      </w:r>
      <w:r w:rsidR="007B10CF" w:rsidRPr="004579D2">
        <w:rPr>
          <w:sz w:val="28"/>
          <w:szCs w:val="28"/>
        </w:rPr>
        <w:t>минимальный отступ зданий,</w:t>
      </w:r>
      <w:r w:rsidR="00714CC6" w:rsidRPr="004579D2">
        <w:rPr>
          <w:sz w:val="28"/>
          <w:szCs w:val="28"/>
        </w:rPr>
        <w:t xml:space="preserve"> </w:t>
      </w:r>
      <w:r w:rsidR="007B10CF" w:rsidRPr="004579D2">
        <w:rPr>
          <w:sz w:val="28"/>
          <w:szCs w:val="28"/>
        </w:rPr>
        <w:t xml:space="preserve">строений, сооружений размером </w:t>
      </w:r>
      <w:r w:rsidR="00323338" w:rsidRPr="004579D2">
        <w:rPr>
          <w:sz w:val="28"/>
          <w:szCs w:val="28"/>
        </w:rPr>
        <w:t>1,</w:t>
      </w:r>
      <w:r w:rsidR="0055393A" w:rsidRPr="004579D2">
        <w:rPr>
          <w:sz w:val="28"/>
          <w:szCs w:val="28"/>
        </w:rPr>
        <w:t>5</w:t>
      </w:r>
      <w:r w:rsidR="007B10CF" w:rsidRPr="004579D2">
        <w:rPr>
          <w:sz w:val="28"/>
          <w:szCs w:val="28"/>
        </w:rPr>
        <w:t xml:space="preserve"> </w:t>
      </w:r>
      <w:r w:rsidR="00036246" w:rsidRPr="004579D2">
        <w:rPr>
          <w:sz w:val="28"/>
          <w:szCs w:val="28"/>
        </w:rPr>
        <w:t>метр</w:t>
      </w:r>
      <w:r w:rsidR="0055393A" w:rsidRPr="004579D2">
        <w:rPr>
          <w:sz w:val="28"/>
          <w:szCs w:val="28"/>
        </w:rPr>
        <w:t>а</w:t>
      </w:r>
      <w:r w:rsidR="007B10CF" w:rsidRPr="004579D2">
        <w:rPr>
          <w:sz w:val="28"/>
          <w:szCs w:val="28"/>
        </w:rPr>
        <w:t xml:space="preserve"> от </w:t>
      </w:r>
      <w:r w:rsidR="0055393A" w:rsidRPr="004579D2">
        <w:rPr>
          <w:sz w:val="28"/>
          <w:szCs w:val="28"/>
        </w:rPr>
        <w:t>северо-западной</w:t>
      </w:r>
      <w:r w:rsidR="00BB35EF" w:rsidRPr="004579D2">
        <w:rPr>
          <w:sz w:val="28"/>
          <w:szCs w:val="28"/>
        </w:rPr>
        <w:t xml:space="preserve"> границы земельного участка</w:t>
      </w:r>
      <w:r w:rsidR="0055393A" w:rsidRPr="004579D2">
        <w:rPr>
          <w:sz w:val="28"/>
          <w:szCs w:val="28"/>
        </w:rPr>
        <w:t xml:space="preserve"> и минимальный отступ зданий, строений, сооружений размером 1,</w:t>
      </w:r>
      <w:r w:rsidR="004579D2" w:rsidRPr="004579D2">
        <w:rPr>
          <w:sz w:val="28"/>
          <w:szCs w:val="28"/>
        </w:rPr>
        <w:t>3</w:t>
      </w:r>
      <w:r w:rsidR="0055393A" w:rsidRPr="004579D2">
        <w:rPr>
          <w:sz w:val="28"/>
          <w:szCs w:val="28"/>
        </w:rPr>
        <w:t xml:space="preserve"> метр</w:t>
      </w:r>
      <w:r w:rsidR="008B3B1B">
        <w:rPr>
          <w:sz w:val="28"/>
          <w:szCs w:val="28"/>
        </w:rPr>
        <w:t>а</w:t>
      </w:r>
      <w:r w:rsidR="0055393A" w:rsidRPr="004579D2">
        <w:rPr>
          <w:sz w:val="28"/>
          <w:szCs w:val="28"/>
        </w:rPr>
        <w:t xml:space="preserve"> от юго</w:t>
      </w:r>
      <w:r w:rsidR="0055393A" w:rsidRPr="0055393A">
        <w:rPr>
          <w:sz w:val="28"/>
          <w:szCs w:val="28"/>
        </w:rPr>
        <w:t>-</w:t>
      </w:r>
      <w:r w:rsidR="0055393A">
        <w:rPr>
          <w:sz w:val="28"/>
          <w:szCs w:val="28"/>
        </w:rPr>
        <w:t>восточной</w:t>
      </w:r>
      <w:r w:rsidR="0055393A" w:rsidRPr="0055393A">
        <w:rPr>
          <w:sz w:val="28"/>
          <w:szCs w:val="28"/>
        </w:rPr>
        <w:t xml:space="preserve"> границы земельного участка</w:t>
      </w:r>
      <w:r w:rsidR="00323338">
        <w:rPr>
          <w:sz w:val="28"/>
          <w:szCs w:val="28"/>
        </w:rPr>
        <w:t xml:space="preserve"> </w:t>
      </w:r>
      <w:r w:rsidR="00E610E5" w:rsidRPr="00E610E5">
        <w:rPr>
          <w:sz w:val="28"/>
          <w:szCs w:val="28"/>
        </w:rPr>
        <w:t xml:space="preserve">при </w:t>
      </w:r>
      <w:r w:rsidR="00B43B7A">
        <w:rPr>
          <w:sz w:val="28"/>
          <w:szCs w:val="28"/>
        </w:rPr>
        <w:t>строительстве</w:t>
      </w:r>
      <w:r w:rsidR="00E610E5" w:rsidRPr="00E610E5">
        <w:rPr>
          <w:sz w:val="28"/>
          <w:szCs w:val="28"/>
        </w:rPr>
        <w:t xml:space="preserve"> одноэтажн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индивидуальн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жил</w:t>
      </w:r>
      <w:r w:rsidR="00B43B7A">
        <w:rPr>
          <w:sz w:val="28"/>
          <w:szCs w:val="28"/>
        </w:rPr>
        <w:t>ого</w:t>
      </w:r>
      <w:r w:rsidR="00E610E5" w:rsidRPr="00E610E5">
        <w:rPr>
          <w:sz w:val="28"/>
          <w:szCs w:val="28"/>
        </w:rPr>
        <w:t xml:space="preserve"> дом</w:t>
      </w:r>
      <w:r w:rsidR="00B43B7A">
        <w:rPr>
          <w:sz w:val="28"/>
          <w:szCs w:val="28"/>
        </w:rPr>
        <w:t>а</w:t>
      </w:r>
      <w:r w:rsidRPr="000E4F3A">
        <w:rPr>
          <w:sz w:val="28"/>
          <w:szCs w:val="28"/>
        </w:rPr>
        <w:t xml:space="preserve"> на земельном</w:t>
      </w:r>
      <w:r w:rsidRPr="00400061">
        <w:rPr>
          <w:sz w:val="28"/>
          <w:szCs w:val="28"/>
        </w:rPr>
        <w:t xml:space="preserve"> участке площадью </w:t>
      </w:r>
      <w:r w:rsidR="0055393A">
        <w:rPr>
          <w:sz w:val="28"/>
          <w:szCs w:val="28"/>
        </w:rPr>
        <w:t>415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55393A">
        <w:rPr>
          <w:sz w:val="28"/>
          <w:szCs w:val="28"/>
        </w:rPr>
        <w:t>32</w:t>
      </w:r>
      <w:r w:rsidRPr="00400061">
        <w:rPr>
          <w:sz w:val="28"/>
          <w:szCs w:val="28"/>
        </w:rPr>
        <w:t>:</w:t>
      </w:r>
      <w:bookmarkEnd w:id="7"/>
      <w:r w:rsidR="0055393A">
        <w:rPr>
          <w:sz w:val="28"/>
          <w:szCs w:val="28"/>
        </w:rPr>
        <w:t>1699</w:t>
      </w:r>
      <w:r w:rsidR="00565BC0">
        <w:rPr>
          <w:sz w:val="28"/>
          <w:szCs w:val="28"/>
        </w:rPr>
        <w:t xml:space="preserve"> по </w:t>
      </w:r>
      <w:r w:rsidR="0055393A">
        <w:rPr>
          <w:sz w:val="28"/>
          <w:szCs w:val="28"/>
        </w:rPr>
        <w:t>переулку Болотникова</w:t>
      </w:r>
      <w:r w:rsidR="00B43B7A">
        <w:rPr>
          <w:sz w:val="28"/>
          <w:szCs w:val="28"/>
        </w:rPr>
        <w:t xml:space="preserve">, </w:t>
      </w:r>
      <w:r w:rsidR="0055393A">
        <w:rPr>
          <w:sz w:val="28"/>
          <w:szCs w:val="28"/>
        </w:rPr>
        <w:t>29А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D30064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E457C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55393A">
        <w:rPr>
          <w:rFonts w:eastAsia="Lucida Sans Unicode"/>
          <w:kern w:val="2"/>
          <w:sz w:val="28"/>
          <w:szCs w:val="28"/>
        </w:rPr>
        <w:t>Голубеву Семену Владимировичу</w:t>
      </w:r>
      <w:r w:rsidR="00323338" w:rsidRPr="00323338">
        <w:rPr>
          <w:rFonts w:eastAsia="Lucida Sans Unicode"/>
          <w:kern w:val="2"/>
          <w:sz w:val="28"/>
          <w:szCs w:val="28"/>
        </w:rPr>
        <w:t xml:space="preserve"> </w:t>
      </w:r>
      <w:r w:rsidR="00B43B7A" w:rsidRPr="00B43B7A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="00E610E5" w:rsidRPr="00E610E5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D30064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977D4F" w:rsidRDefault="00323338" w:rsidP="00984B3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4B32" w:rsidRPr="00977D4F">
        <w:rPr>
          <w:sz w:val="28"/>
          <w:szCs w:val="28"/>
        </w:rPr>
        <w:t xml:space="preserve">ачальник отдела архитектуры и 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984B32" w:rsidRPr="00977D4F" w:rsidRDefault="00984B32" w:rsidP="00984B32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</w:t>
      </w:r>
      <w:r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94437">
        <w:rPr>
          <w:sz w:val="28"/>
          <w:szCs w:val="28"/>
        </w:rPr>
        <w:t xml:space="preserve"> </w:t>
      </w:r>
      <w:r w:rsidR="00323338">
        <w:rPr>
          <w:sz w:val="28"/>
          <w:szCs w:val="28"/>
        </w:rPr>
        <w:t xml:space="preserve"> </w:t>
      </w:r>
      <w:r w:rsidR="00894437">
        <w:rPr>
          <w:sz w:val="28"/>
          <w:szCs w:val="28"/>
        </w:rPr>
        <w:t xml:space="preserve">  </w:t>
      </w:r>
      <w:r w:rsidR="00323338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2D" w:rsidRDefault="00DE772D" w:rsidP="00CB2785">
      <w:r>
        <w:separator/>
      </w:r>
    </w:p>
  </w:endnote>
  <w:endnote w:type="continuationSeparator" w:id="0">
    <w:p w:rsidR="00DE772D" w:rsidRDefault="00DE772D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2D" w:rsidRDefault="00DE772D" w:rsidP="00CB2785">
      <w:r>
        <w:separator/>
      </w:r>
    </w:p>
  </w:footnote>
  <w:footnote w:type="continuationSeparator" w:id="0">
    <w:p w:rsidR="00DE772D" w:rsidRDefault="00DE772D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5079C3">
      <w:rPr>
        <w:noProof/>
        <w:sz w:val="28"/>
        <w:szCs w:val="28"/>
      </w:rPr>
      <w:t>3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4E19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3AD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452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354"/>
    <w:rsid w:val="00447610"/>
    <w:rsid w:val="00450A21"/>
    <w:rsid w:val="00451E3F"/>
    <w:rsid w:val="00455C78"/>
    <w:rsid w:val="00456DA2"/>
    <w:rsid w:val="004576D6"/>
    <w:rsid w:val="004579D2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079C3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393A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C7CDC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3B1B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0064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E772D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16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1A37BB-4E9F-461A-93D4-8547549F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35DF-2F5C-441A-8685-7AF2966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2024-12-05T13:23:00Z</cp:lastPrinted>
  <dcterms:created xsi:type="dcterms:W3CDTF">2024-12-06T06:11:00Z</dcterms:created>
  <dcterms:modified xsi:type="dcterms:W3CDTF">2024-12-06T06:11:00Z</dcterms:modified>
</cp:coreProperties>
</file>